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3E" w:rsidRDefault="0046053E">
      <w:pPr>
        <w:pStyle w:val="ConsPlusTitlePage"/>
      </w:pPr>
      <w:r>
        <w:t xml:space="preserve">Документ предоставлен </w:t>
      </w:r>
      <w:hyperlink r:id="rId4" w:history="1">
        <w:r>
          <w:rPr>
            <w:color w:val="0000FF"/>
          </w:rPr>
          <w:t>КонсультантПлюс</w:t>
        </w:r>
      </w:hyperlink>
      <w:r>
        <w:br/>
      </w:r>
    </w:p>
    <w:p w:rsidR="0046053E" w:rsidRDefault="0046053E">
      <w:pPr>
        <w:pStyle w:val="ConsPlusNormal"/>
        <w:outlineLvl w:val="0"/>
      </w:pPr>
    </w:p>
    <w:p w:rsidR="0046053E" w:rsidRDefault="0046053E">
      <w:pPr>
        <w:pStyle w:val="ConsPlusTitle"/>
        <w:jc w:val="center"/>
        <w:outlineLvl w:val="0"/>
      </w:pPr>
      <w:r>
        <w:t>МЭРИЯ ГОРОДА НОВОСИБИРСКА</w:t>
      </w:r>
    </w:p>
    <w:p w:rsidR="0046053E" w:rsidRDefault="0046053E">
      <w:pPr>
        <w:pStyle w:val="ConsPlusTitle"/>
        <w:jc w:val="center"/>
      </w:pPr>
    </w:p>
    <w:p w:rsidR="0046053E" w:rsidRDefault="0046053E">
      <w:pPr>
        <w:pStyle w:val="ConsPlusTitle"/>
        <w:jc w:val="center"/>
      </w:pPr>
      <w:r>
        <w:t>ПОСТАНОВЛЕНИЕ</w:t>
      </w:r>
    </w:p>
    <w:p w:rsidR="0046053E" w:rsidRDefault="0046053E">
      <w:pPr>
        <w:pStyle w:val="ConsPlusTitle"/>
        <w:jc w:val="center"/>
      </w:pPr>
      <w:r>
        <w:t>от 15 августа 2014 г. N 7354</w:t>
      </w:r>
    </w:p>
    <w:p w:rsidR="0046053E" w:rsidRDefault="0046053E">
      <w:pPr>
        <w:pStyle w:val="ConsPlusTitle"/>
        <w:jc w:val="center"/>
      </w:pPr>
    </w:p>
    <w:p w:rsidR="0046053E" w:rsidRDefault="0046053E">
      <w:pPr>
        <w:pStyle w:val="ConsPlusTitle"/>
        <w:jc w:val="center"/>
      </w:pPr>
      <w:r>
        <w:t>ОБ УТВЕРЖДЕНИИ АДМИНИСТРАТИВНОГО РЕГЛАМЕНТА</w:t>
      </w:r>
    </w:p>
    <w:p w:rsidR="0046053E" w:rsidRDefault="0046053E">
      <w:pPr>
        <w:pStyle w:val="ConsPlusTitle"/>
        <w:jc w:val="center"/>
      </w:pPr>
      <w:r>
        <w:t>ПРЕДОСТАВЛЕНИЯ МУНИЦИПАЛЬНОЙ УСЛУГИ ПО ОФОРМЛЕНИЮ И ВЫДАЧЕ</w:t>
      </w:r>
    </w:p>
    <w:p w:rsidR="0046053E" w:rsidRDefault="0046053E">
      <w:pPr>
        <w:pStyle w:val="ConsPlusTitle"/>
        <w:jc w:val="center"/>
      </w:pPr>
      <w:r>
        <w:t>МИКРОПРОЦЕССОРНОЙ ПЛАСТИКОВОЙ КАРТЫ "СОЦИАЛЬНАЯ КАРТА"</w:t>
      </w:r>
    </w:p>
    <w:p w:rsidR="0046053E" w:rsidRDefault="00460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053E">
        <w:trPr>
          <w:jc w:val="center"/>
        </w:trPr>
        <w:tc>
          <w:tcPr>
            <w:tcW w:w="9294" w:type="dxa"/>
            <w:tcBorders>
              <w:top w:val="nil"/>
              <w:left w:val="single" w:sz="24" w:space="0" w:color="CED3F1"/>
              <w:bottom w:val="nil"/>
              <w:right w:val="single" w:sz="24" w:space="0" w:color="F4F3F8"/>
            </w:tcBorders>
            <w:shd w:val="clear" w:color="auto" w:fill="F4F3F8"/>
          </w:tcPr>
          <w:p w:rsidR="0046053E" w:rsidRDefault="0046053E">
            <w:pPr>
              <w:pStyle w:val="ConsPlusNormal"/>
              <w:jc w:val="center"/>
            </w:pPr>
            <w:r>
              <w:rPr>
                <w:color w:val="392C69"/>
              </w:rPr>
              <w:t>Список изменяющих документов</w:t>
            </w:r>
          </w:p>
          <w:p w:rsidR="0046053E" w:rsidRDefault="0046053E">
            <w:pPr>
              <w:pStyle w:val="ConsPlusNormal"/>
              <w:jc w:val="center"/>
            </w:pPr>
            <w:r>
              <w:rPr>
                <w:color w:val="392C69"/>
              </w:rPr>
              <w:t>(в ред. постановлений мэрии г. Новосибирска</w:t>
            </w:r>
          </w:p>
          <w:p w:rsidR="0046053E" w:rsidRDefault="0046053E">
            <w:pPr>
              <w:pStyle w:val="ConsPlusNormal"/>
              <w:jc w:val="center"/>
            </w:pPr>
            <w:r>
              <w:rPr>
                <w:color w:val="392C69"/>
              </w:rPr>
              <w:t xml:space="preserve">от 31.05.2017 </w:t>
            </w:r>
            <w:hyperlink r:id="rId5" w:history="1">
              <w:r>
                <w:rPr>
                  <w:color w:val="0000FF"/>
                </w:rPr>
                <w:t>N 2496</w:t>
              </w:r>
            </w:hyperlink>
            <w:r>
              <w:rPr>
                <w:color w:val="392C69"/>
              </w:rPr>
              <w:t xml:space="preserve">, от 13.09.2017 </w:t>
            </w:r>
            <w:hyperlink r:id="rId6" w:history="1">
              <w:r>
                <w:rPr>
                  <w:color w:val="0000FF"/>
                </w:rPr>
                <w:t>N 4258</w:t>
              </w:r>
            </w:hyperlink>
            <w:r>
              <w:rPr>
                <w:color w:val="392C69"/>
              </w:rPr>
              <w:t>)</w:t>
            </w:r>
          </w:p>
        </w:tc>
      </w:tr>
    </w:tbl>
    <w:p w:rsidR="0046053E" w:rsidRDefault="0046053E">
      <w:pPr>
        <w:pStyle w:val="ConsPlusNormal"/>
        <w:jc w:val="center"/>
      </w:pPr>
    </w:p>
    <w:p w:rsidR="0046053E" w:rsidRDefault="0046053E">
      <w:pPr>
        <w:pStyle w:val="ConsPlusNormal"/>
        <w:ind w:firstLine="540"/>
        <w:jc w:val="both"/>
      </w:pPr>
      <w:r>
        <w:t xml:space="preserve">В целях обеспечения доступности и повышения качества предоставления муниципальных услуг, 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Порядком</w:t>
        </w:r>
      </w:hyperlink>
      <w:r>
        <w:t xml:space="preserve"> разработки и утверждения административных регламентов предоставления муниципальных услуг, утвержденным постановлением мэрии города Новосибирска от 30.01.2012 N 613, постановляю:</w:t>
      </w:r>
    </w:p>
    <w:p w:rsidR="0046053E" w:rsidRDefault="0046053E">
      <w:pPr>
        <w:pStyle w:val="ConsPlusNormal"/>
        <w:spacing w:before="220"/>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по оформлению и выдаче микропроцессорной пластиковой карты "Социальная карта" (приложение).</w:t>
      </w:r>
    </w:p>
    <w:p w:rsidR="0046053E" w:rsidRDefault="0046053E">
      <w:pPr>
        <w:pStyle w:val="ConsPlusNormal"/>
        <w:spacing w:before="220"/>
        <w:ind w:firstLine="540"/>
        <w:jc w:val="both"/>
      </w:pPr>
      <w:r>
        <w:t xml:space="preserve">2. Департаменту по социальной политике мэрии города Новосибирска разместить административный </w:t>
      </w:r>
      <w:hyperlink w:anchor="P35" w:history="1">
        <w:r>
          <w:rPr>
            <w:color w:val="0000FF"/>
          </w:rPr>
          <w:t>регламент</w:t>
        </w:r>
      </w:hyperlink>
      <w:r>
        <w:t xml:space="preserve"> предоставления муниципальной услуги по оформлению и выдаче микропроцессорной пластиковой карты "Социальная карта" на официальном сайте города Новосибирска.</w:t>
      </w:r>
    </w:p>
    <w:p w:rsidR="0046053E" w:rsidRDefault="0046053E">
      <w:pPr>
        <w:pStyle w:val="ConsPlusNormal"/>
        <w:spacing w:before="220"/>
        <w:ind w:firstLine="540"/>
        <w:jc w:val="both"/>
      </w:pPr>
      <w:r>
        <w:t>3. Признать утратившими силу:</w:t>
      </w:r>
    </w:p>
    <w:p w:rsidR="0046053E" w:rsidRDefault="0046053E">
      <w:pPr>
        <w:pStyle w:val="ConsPlusNormal"/>
        <w:spacing w:before="220"/>
        <w:ind w:firstLine="540"/>
        <w:jc w:val="both"/>
      </w:pPr>
      <w:hyperlink r:id="rId9" w:history="1">
        <w:r>
          <w:rPr>
            <w:color w:val="0000FF"/>
          </w:rPr>
          <w:t>постановление</w:t>
        </w:r>
      </w:hyperlink>
      <w:r>
        <w:t xml:space="preserve"> мэрии города Новосибирска от 28.02.2013 N 1937 "Об утверждении административного регламента предоставления муниципальной услуги по оформлению и выдаче микропроцессорной пластиковой карты "Социальная карта";</w:t>
      </w:r>
    </w:p>
    <w:p w:rsidR="0046053E" w:rsidRDefault="0046053E">
      <w:pPr>
        <w:pStyle w:val="ConsPlusNormal"/>
        <w:spacing w:before="220"/>
        <w:ind w:firstLine="540"/>
        <w:jc w:val="both"/>
      </w:pPr>
      <w:hyperlink r:id="rId10" w:history="1">
        <w:r>
          <w:rPr>
            <w:color w:val="0000FF"/>
          </w:rPr>
          <w:t>постановление</w:t>
        </w:r>
      </w:hyperlink>
      <w:r>
        <w:t xml:space="preserve"> мэрии города Новосибирска от 05.07.2013 N 6393 "О внесении изменений в административный регламент предоставления муниципальной услуги по оформлению и выдаче микропроцессорной пластиковой карты "Социальная карта", утвержденный постановлением мэрии города Новосибирска от 28.02.2013 N 1937";</w:t>
      </w:r>
    </w:p>
    <w:p w:rsidR="0046053E" w:rsidRDefault="0046053E">
      <w:pPr>
        <w:pStyle w:val="ConsPlusNormal"/>
        <w:spacing w:before="220"/>
        <w:ind w:firstLine="540"/>
        <w:jc w:val="both"/>
      </w:pPr>
      <w:hyperlink r:id="rId11" w:history="1">
        <w:r>
          <w:rPr>
            <w:color w:val="0000FF"/>
          </w:rPr>
          <w:t>постановление</w:t>
        </w:r>
      </w:hyperlink>
      <w:r>
        <w:t xml:space="preserve"> мэрии города Новосибирска от 03.04.2014 N 2601 "О внесении изменений в административный регламент предоставления муниципальной услуги по оформлению и выдаче микропроцессорной пластиковой карты "Социальная карта", утвержденный постановлением мэрии города Новосибирска от 28.02.2013 N 1937".</w:t>
      </w:r>
    </w:p>
    <w:p w:rsidR="0046053E" w:rsidRDefault="0046053E">
      <w:pPr>
        <w:pStyle w:val="ConsPlusNormal"/>
        <w:spacing w:before="220"/>
        <w:ind w:firstLine="540"/>
        <w:jc w:val="both"/>
      </w:pPr>
      <w:r>
        <w:t>4. Департаменту информационной политики мэрии города Новосибирска обеспечить опубликование постановления в установленном порядке.</w:t>
      </w:r>
    </w:p>
    <w:p w:rsidR="0046053E" w:rsidRDefault="0046053E">
      <w:pPr>
        <w:pStyle w:val="ConsPlusNormal"/>
        <w:spacing w:before="220"/>
        <w:ind w:firstLine="540"/>
        <w:jc w:val="both"/>
      </w:pPr>
      <w:r>
        <w:t>5. Контроль за исполнением постановления возложить на начальника департамента по социальной политике мэрии города Новосибирска.</w:t>
      </w:r>
    </w:p>
    <w:p w:rsidR="0046053E" w:rsidRDefault="0046053E">
      <w:pPr>
        <w:pStyle w:val="ConsPlusNormal"/>
        <w:ind w:firstLine="540"/>
        <w:jc w:val="both"/>
      </w:pPr>
    </w:p>
    <w:p w:rsidR="0046053E" w:rsidRDefault="0046053E">
      <w:pPr>
        <w:pStyle w:val="ConsPlusNormal"/>
        <w:jc w:val="right"/>
      </w:pPr>
      <w:r>
        <w:t>Мэр города Новосибирска</w:t>
      </w:r>
    </w:p>
    <w:p w:rsidR="0046053E" w:rsidRDefault="0046053E">
      <w:pPr>
        <w:pStyle w:val="ConsPlusNormal"/>
        <w:jc w:val="right"/>
      </w:pPr>
      <w:r>
        <w:t>А.Е.ЛОКОТЬ</w:t>
      </w: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jc w:val="right"/>
        <w:outlineLvl w:val="0"/>
      </w:pPr>
      <w:r>
        <w:t>Приложение</w:t>
      </w:r>
    </w:p>
    <w:p w:rsidR="0046053E" w:rsidRDefault="0046053E">
      <w:pPr>
        <w:pStyle w:val="ConsPlusNormal"/>
        <w:jc w:val="right"/>
      </w:pPr>
      <w:r>
        <w:t>к постановлению</w:t>
      </w:r>
    </w:p>
    <w:p w:rsidR="0046053E" w:rsidRDefault="0046053E">
      <w:pPr>
        <w:pStyle w:val="ConsPlusNormal"/>
        <w:jc w:val="right"/>
      </w:pPr>
      <w:r>
        <w:t>мэрии города Новосибирска</w:t>
      </w:r>
    </w:p>
    <w:p w:rsidR="0046053E" w:rsidRDefault="0046053E">
      <w:pPr>
        <w:pStyle w:val="ConsPlusNormal"/>
        <w:jc w:val="right"/>
      </w:pPr>
      <w:r>
        <w:t>от 15.08.2014 N 7354</w:t>
      </w:r>
    </w:p>
    <w:p w:rsidR="0046053E" w:rsidRDefault="0046053E">
      <w:pPr>
        <w:pStyle w:val="ConsPlusNormal"/>
        <w:ind w:firstLine="540"/>
        <w:jc w:val="both"/>
      </w:pPr>
    </w:p>
    <w:p w:rsidR="0046053E" w:rsidRDefault="0046053E">
      <w:pPr>
        <w:pStyle w:val="ConsPlusTitle"/>
        <w:jc w:val="center"/>
      </w:pPr>
      <w:bookmarkStart w:id="0" w:name="P35"/>
      <w:bookmarkEnd w:id="0"/>
      <w:r>
        <w:t>АДМИНИСТРАТИВНЫЙ РЕГЛАМЕНТ</w:t>
      </w:r>
    </w:p>
    <w:p w:rsidR="0046053E" w:rsidRDefault="0046053E">
      <w:pPr>
        <w:pStyle w:val="ConsPlusTitle"/>
        <w:jc w:val="center"/>
      </w:pPr>
      <w:r>
        <w:t>ПРЕДОСТАВЛЕНИЯ МУНИЦИПАЛЬНОЙ УСЛУГИ ПО ОФОРМЛЕНИЮ И ВЫДАЧЕ</w:t>
      </w:r>
    </w:p>
    <w:p w:rsidR="0046053E" w:rsidRDefault="0046053E">
      <w:pPr>
        <w:pStyle w:val="ConsPlusTitle"/>
        <w:jc w:val="center"/>
      </w:pPr>
      <w:r>
        <w:t>МИКРОПРОЦЕССОРНОЙ ПЛАСТИКОВОЙ КАРТЫ "СОЦИАЛЬНАЯ КАРТА"</w:t>
      </w:r>
    </w:p>
    <w:p w:rsidR="0046053E" w:rsidRDefault="00460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053E">
        <w:trPr>
          <w:jc w:val="center"/>
        </w:trPr>
        <w:tc>
          <w:tcPr>
            <w:tcW w:w="9294" w:type="dxa"/>
            <w:tcBorders>
              <w:top w:val="nil"/>
              <w:left w:val="single" w:sz="24" w:space="0" w:color="CED3F1"/>
              <w:bottom w:val="nil"/>
              <w:right w:val="single" w:sz="24" w:space="0" w:color="F4F3F8"/>
            </w:tcBorders>
            <w:shd w:val="clear" w:color="auto" w:fill="F4F3F8"/>
          </w:tcPr>
          <w:p w:rsidR="0046053E" w:rsidRDefault="0046053E">
            <w:pPr>
              <w:pStyle w:val="ConsPlusNormal"/>
              <w:jc w:val="center"/>
            </w:pPr>
            <w:r>
              <w:rPr>
                <w:color w:val="392C69"/>
              </w:rPr>
              <w:t>Список изменяющих документов</w:t>
            </w:r>
          </w:p>
          <w:p w:rsidR="0046053E" w:rsidRDefault="0046053E">
            <w:pPr>
              <w:pStyle w:val="ConsPlusNormal"/>
              <w:jc w:val="center"/>
            </w:pPr>
            <w:r>
              <w:rPr>
                <w:color w:val="392C69"/>
              </w:rPr>
              <w:t>(в ред. постановлений мэрии г. Новосибирска</w:t>
            </w:r>
          </w:p>
          <w:p w:rsidR="0046053E" w:rsidRDefault="0046053E">
            <w:pPr>
              <w:pStyle w:val="ConsPlusNormal"/>
              <w:jc w:val="center"/>
            </w:pPr>
            <w:r>
              <w:rPr>
                <w:color w:val="392C69"/>
              </w:rPr>
              <w:t xml:space="preserve">от 31.05.2017 </w:t>
            </w:r>
            <w:hyperlink r:id="rId12" w:history="1">
              <w:r>
                <w:rPr>
                  <w:color w:val="0000FF"/>
                </w:rPr>
                <w:t>N 2496</w:t>
              </w:r>
            </w:hyperlink>
            <w:r>
              <w:rPr>
                <w:color w:val="392C69"/>
              </w:rPr>
              <w:t xml:space="preserve">, от 13.09.2017 </w:t>
            </w:r>
            <w:hyperlink r:id="rId13" w:history="1">
              <w:r>
                <w:rPr>
                  <w:color w:val="0000FF"/>
                </w:rPr>
                <w:t>N 4258</w:t>
              </w:r>
            </w:hyperlink>
            <w:r>
              <w:rPr>
                <w:color w:val="392C69"/>
              </w:rPr>
              <w:t>)</w:t>
            </w:r>
          </w:p>
        </w:tc>
      </w:tr>
    </w:tbl>
    <w:p w:rsidR="0046053E" w:rsidRDefault="0046053E">
      <w:pPr>
        <w:pStyle w:val="ConsPlusNormal"/>
        <w:ind w:firstLine="540"/>
        <w:jc w:val="both"/>
      </w:pPr>
    </w:p>
    <w:p w:rsidR="0046053E" w:rsidRDefault="0046053E">
      <w:pPr>
        <w:pStyle w:val="ConsPlusNormal"/>
        <w:jc w:val="center"/>
        <w:outlineLvl w:val="1"/>
      </w:pPr>
      <w:r>
        <w:t>1. Общие положения</w:t>
      </w:r>
    </w:p>
    <w:p w:rsidR="0046053E" w:rsidRDefault="0046053E">
      <w:pPr>
        <w:pStyle w:val="ConsPlusNormal"/>
        <w:ind w:firstLine="540"/>
        <w:jc w:val="both"/>
      </w:pPr>
    </w:p>
    <w:p w:rsidR="0046053E" w:rsidRDefault="0046053E">
      <w:pPr>
        <w:pStyle w:val="ConsPlusNormal"/>
        <w:ind w:firstLine="540"/>
        <w:jc w:val="both"/>
      </w:pPr>
      <w:r>
        <w:t xml:space="preserve">1.1. Административный регламент предоставления муниципальной услуги по оформлению и выдаче микропроцессорной пластиковой карты "Социальная карта" (далее - административный регламент) разработан на основании Федерального </w:t>
      </w:r>
      <w:hyperlink r:id="rId14" w:history="1">
        <w:r>
          <w:rPr>
            <w:color w:val="0000FF"/>
          </w:rPr>
          <w:t>закона</w:t>
        </w:r>
      </w:hyperlink>
      <w:r>
        <w:t xml:space="preserve"> от 27.07.2010 N 210-ФЗ "Об организации предоставления государственных и муниципальных услуг", </w:t>
      </w:r>
      <w:hyperlink r:id="rId15" w:history="1">
        <w:r>
          <w:rPr>
            <w:color w:val="0000FF"/>
          </w:rPr>
          <w:t>постановления</w:t>
        </w:r>
      </w:hyperlink>
      <w: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w:t>
      </w:r>
    </w:p>
    <w:p w:rsidR="0046053E" w:rsidRDefault="0046053E">
      <w:pPr>
        <w:pStyle w:val="ConsPlusNormal"/>
        <w:spacing w:before="220"/>
        <w:ind w:firstLine="540"/>
        <w:jc w:val="both"/>
      </w:pPr>
      <w:r>
        <w:t>1.2. Административный регламент устанавливает порядок и стандарт предоставления муниципальной услуги по оформлению и выдаче микропроцессорной пластиковой карты "Социальная карта"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заявителем решений и действий (бездействия) мэрии города Новосибирска (далее - мэрия), предоставляющей муниципальную услугу, должностного лица мэрии либо муниципального служащего.</w:t>
      </w:r>
    </w:p>
    <w:p w:rsidR="0046053E" w:rsidRDefault="0046053E">
      <w:pPr>
        <w:pStyle w:val="ConsPlusNormal"/>
        <w:spacing w:before="220"/>
        <w:ind w:firstLine="540"/>
        <w:jc w:val="both"/>
      </w:pPr>
      <w:bookmarkStart w:id="1" w:name="P46"/>
      <w:bookmarkEnd w:id="1"/>
      <w:r>
        <w:t>1.3. Муниципальная услуга предоставляется отдельным категориям граждан, проживающих в городе Новосибирске, имеющих право на получение мер социальной поддержки при проезде на общественном пассажирском транспорте (далее - заявитель), а именно:</w:t>
      </w:r>
    </w:p>
    <w:p w:rsidR="0046053E" w:rsidRDefault="0046053E">
      <w:pPr>
        <w:pStyle w:val="ConsPlusNormal"/>
        <w:spacing w:before="220"/>
        <w:ind w:firstLine="540"/>
        <w:jc w:val="both"/>
      </w:pPr>
      <w:r>
        <w:t>ветеранам, инвалидам Великой Отечественной войны;</w:t>
      </w:r>
    </w:p>
    <w:p w:rsidR="0046053E" w:rsidRDefault="0046053E">
      <w:pPr>
        <w:pStyle w:val="ConsPlusNormal"/>
        <w:spacing w:before="220"/>
        <w:ind w:firstLine="540"/>
        <w:jc w:val="both"/>
      </w:pPr>
      <w:r>
        <w:t>ветеранам, инвалидам боевых действий;</w:t>
      </w:r>
    </w:p>
    <w:p w:rsidR="0046053E" w:rsidRDefault="0046053E">
      <w:pPr>
        <w:pStyle w:val="ConsPlusNormal"/>
        <w:spacing w:before="220"/>
        <w:ind w:firstLine="540"/>
        <w:jc w:val="both"/>
      </w:pPr>
      <w:r>
        <w:t>Героям Советского Союза, Героям Российской Федерации и полным кавалерам ордена Славы;</w:t>
      </w:r>
    </w:p>
    <w:p w:rsidR="0046053E" w:rsidRDefault="0046053E">
      <w:pPr>
        <w:pStyle w:val="ConsPlusNormal"/>
        <w:spacing w:before="220"/>
        <w:ind w:firstLine="540"/>
        <w:jc w:val="both"/>
      </w:pPr>
      <w:r>
        <w:t>Героям Социалистического Труда и полным кавалерам ордена Трудовой Славы;</w:t>
      </w:r>
    </w:p>
    <w:p w:rsidR="0046053E" w:rsidRDefault="0046053E">
      <w:pPr>
        <w:pStyle w:val="ConsPlusNormal"/>
        <w:spacing w:before="220"/>
        <w:ind w:firstLine="540"/>
        <w:jc w:val="both"/>
      </w:pPr>
      <w:r>
        <w:t>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46053E" w:rsidRDefault="0046053E">
      <w:pPr>
        <w:pStyle w:val="ConsPlusNormal"/>
        <w:spacing w:before="220"/>
        <w:ind w:firstLine="540"/>
        <w:jc w:val="both"/>
      </w:pPr>
      <w:r>
        <w:lastRenderedPageBreak/>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46053E" w:rsidRDefault="0046053E">
      <w:pPr>
        <w:pStyle w:val="ConsPlusNormal"/>
        <w:spacing w:before="220"/>
        <w:ind w:firstLine="540"/>
        <w:jc w:val="both"/>
      </w:pPr>
      <w:r>
        <w:t>лицам, подвергшимся воздействию радиации вследствие катастрофы на Чернобыльской АЭС, а также вследствие ядерных испытаний на Семипалатинском полигоне, и приравненным к ним категориям граждан;</w:t>
      </w:r>
    </w:p>
    <w:p w:rsidR="0046053E" w:rsidRDefault="0046053E">
      <w:pPr>
        <w:pStyle w:val="ConsPlusNormal"/>
        <w:spacing w:before="220"/>
        <w:ind w:firstLine="540"/>
        <w:jc w:val="both"/>
      </w:pPr>
      <w:r>
        <w:t>инвалидам (всех групп инвалидности);</w:t>
      </w:r>
    </w:p>
    <w:p w:rsidR="0046053E" w:rsidRDefault="0046053E">
      <w:pPr>
        <w:pStyle w:val="ConsPlusNormal"/>
        <w:spacing w:before="220"/>
        <w:ind w:firstLine="540"/>
        <w:jc w:val="both"/>
      </w:pPr>
      <w:r>
        <w:t>детям-инвалидам;</w:t>
      </w:r>
    </w:p>
    <w:p w:rsidR="0046053E" w:rsidRDefault="0046053E">
      <w:pPr>
        <w:pStyle w:val="ConsPlusNormal"/>
        <w:spacing w:before="220"/>
        <w:ind w:firstLine="540"/>
        <w:jc w:val="both"/>
      </w:pPr>
      <w:r>
        <w:t>лицам, сопровождающим ребенка-инвалида или инвалида I группы (не более одного сопровождающего на каждого инвалида);</w:t>
      </w:r>
    </w:p>
    <w:p w:rsidR="0046053E" w:rsidRDefault="0046053E">
      <w:pPr>
        <w:pStyle w:val="ConsPlusNormal"/>
        <w:spacing w:before="220"/>
        <w:ind w:firstLine="540"/>
        <w:jc w:val="both"/>
      </w:pPr>
      <w:r>
        <w:t>одному из родителей (опекуну, попечителю) ребенка-инвалида (детей-инвалидов);</w:t>
      </w:r>
    </w:p>
    <w:p w:rsidR="0046053E" w:rsidRDefault="0046053E">
      <w:pPr>
        <w:pStyle w:val="ConsPlusNormal"/>
        <w:spacing w:before="220"/>
        <w:ind w:firstLine="540"/>
        <w:jc w:val="both"/>
      </w:pPr>
      <w:r>
        <w:t>ветеранам труда, ветеранам труда Новосибирской области по достижении возраста, дающего право на трудовую пенсию по старости;</w:t>
      </w:r>
    </w:p>
    <w:p w:rsidR="0046053E" w:rsidRDefault="0046053E">
      <w:pPr>
        <w:pStyle w:val="ConsPlusNormal"/>
        <w:spacing w:before="220"/>
        <w:ind w:firstLine="540"/>
        <w:jc w:val="both"/>
      </w:pPr>
      <w:r>
        <w:t>лицам, подвергшимся политическим репрессиям и признанным реабилитированными;</w:t>
      </w:r>
    </w:p>
    <w:p w:rsidR="0046053E" w:rsidRDefault="0046053E">
      <w:pPr>
        <w:pStyle w:val="ConsPlusNormal"/>
        <w:spacing w:before="220"/>
        <w:ind w:firstLine="540"/>
        <w:jc w:val="both"/>
      </w:pPr>
      <w:r>
        <w:t>лицам, признанным пострадавшими от политических репрессий;</w:t>
      </w:r>
    </w:p>
    <w:p w:rsidR="0046053E" w:rsidRDefault="0046053E">
      <w:pPr>
        <w:pStyle w:val="ConsPlusNormal"/>
        <w:spacing w:before="220"/>
        <w:ind w:firstLine="540"/>
        <w:jc w:val="both"/>
      </w:pPr>
      <w:r>
        <w:t>детям из многодетных семей, обучающимся в образовательных учреждениях всех типов;</w:t>
      </w:r>
    </w:p>
    <w:p w:rsidR="0046053E" w:rsidRDefault="0046053E">
      <w:pPr>
        <w:pStyle w:val="ConsPlusNormal"/>
        <w:spacing w:before="220"/>
        <w:ind w:firstLine="540"/>
        <w:jc w:val="both"/>
      </w:pPr>
      <w:r>
        <w:t>одному из родителей многодетной семьи, имеющей пять и более детей;</w:t>
      </w:r>
    </w:p>
    <w:p w:rsidR="0046053E" w:rsidRDefault="0046053E">
      <w:pPr>
        <w:pStyle w:val="ConsPlusNormal"/>
        <w:spacing w:before="220"/>
        <w:ind w:firstLine="540"/>
        <w:jc w:val="both"/>
      </w:pPr>
      <w:r>
        <w:t>детям-сиротам, детям, оставшимся без попечения родителей, обучающимся в образовательных учреждениях;</w:t>
      </w:r>
    </w:p>
    <w:p w:rsidR="0046053E" w:rsidRDefault="0046053E">
      <w:pPr>
        <w:pStyle w:val="ConsPlusNormal"/>
        <w:spacing w:before="220"/>
        <w:ind w:firstLine="540"/>
        <w:jc w:val="both"/>
      </w:pPr>
      <w:r>
        <w:t>детям, родившимся после радиационного облучения одного из родителей;</w:t>
      </w:r>
    </w:p>
    <w:p w:rsidR="0046053E" w:rsidRDefault="0046053E">
      <w:pPr>
        <w:pStyle w:val="ConsPlusNormal"/>
        <w:spacing w:before="220"/>
        <w:ind w:firstLine="540"/>
        <w:jc w:val="both"/>
      </w:pPr>
      <w:r>
        <w:t>пенсионерам, получающим трудовую пенсию по старости, и пенсионерам, вышедшим на пенсию по иным основаниям: мужчинам, достигшим возраста 60 лет, и женщинам, достигшим возраста 55 лет;</w:t>
      </w:r>
    </w:p>
    <w:p w:rsidR="0046053E" w:rsidRDefault="004605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6053E">
        <w:trPr>
          <w:jc w:val="center"/>
        </w:trPr>
        <w:tc>
          <w:tcPr>
            <w:tcW w:w="9294" w:type="dxa"/>
            <w:tcBorders>
              <w:top w:val="nil"/>
              <w:left w:val="single" w:sz="24" w:space="0" w:color="CED3F1"/>
              <w:bottom w:val="nil"/>
              <w:right w:val="single" w:sz="24" w:space="0" w:color="F4F3F8"/>
            </w:tcBorders>
            <w:shd w:val="clear" w:color="auto" w:fill="F4F3F8"/>
          </w:tcPr>
          <w:p w:rsidR="0046053E" w:rsidRDefault="0046053E">
            <w:pPr>
              <w:pStyle w:val="ConsPlusNormal"/>
              <w:jc w:val="both"/>
            </w:pPr>
            <w:r>
              <w:rPr>
                <w:color w:val="392C69"/>
              </w:rPr>
              <w:t>КонсультантПлюс: примечание.</w:t>
            </w:r>
          </w:p>
          <w:p w:rsidR="0046053E" w:rsidRDefault="0046053E">
            <w:pPr>
              <w:pStyle w:val="ConsPlusNormal"/>
              <w:jc w:val="both"/>
            </w:pPr>
            <w:r>
              <w:rPr>
                <w:color w:val="392C69"/>
              </w:rPr>
              <w:t>В официальном тексте документа, видимо, допущена опечатка: имеются в виду пункты 1 - 10 части 1 статьи 27 и пункт 1 части 1 статьи 28 Федерального закона от 17.12.2001 N 173-ФЗ.</w:t>
            </w:r>
          </w:p>
        </w:tc>
      </w:tr>
    </w:tbl>
    <w:p w:rsidR="0046053E" w:rsidRDefault="0046053E">
      <w:pPr>
        <w:pStyle w:val="ConsPlusNormal"/>
        <w:spacing w:before="280"/>
        <w:ind w:firstLine="540"/>
        <w:jc w:val="both"/>
      </w:pPr>
      <w:r>
        <w:t xml:space="preserve">пенсионерам, которым досрочно назначена трудовая пенсия по старости в соответствии со </w:t>
      </w:r>
      <w:hyperlink r:id="rId16" w:history="1">
        <w:r>
          <w:rPr>
            <w:color w:val="0000FF"/>
          </w:rPr>
          <w:t>статьей 32</w:t>
        </w:r>
      </w:hyperlink>
      <w:r>
        <w:t xml:space="preserve"> Федерального закона от 19.04.1991 N 1032-1 "О занятости населения в Российской Федерации", по основаниям, указанным в </w:t>
      </w:r>
      <w:hyperlink r:id="rId17" w:history="1">
        <w:r>
          <w:rPr>
            <w:color w:val="0000FF"/>
          </w:rPr>
          <w:t>статье 7</w:t>
        </w:r>
      </w:hyperlink>
      <w:r>
        <w:t xml:space="preserve">, </w:t>
      </w:r>
      <w:hyperlink r:id="rId18" w:history="1">
        <w:r>
          <w:rPr>
            <w:color w:val="0000FF"/>
          </w:rPr>
          <w:t>подпунктах 1.1</w:t>
        </w:r>
      </w:hyperlink>
      <w:r>
        <w:t xml:space="preserve"> - </w:t>
      </w:r>
      <w:hyperlink r:id="rId19" w:history="1">
        <w:r>
          <w:rPr>
            <w:color w:val="0000FF"/>
          </w:rPr>
          <w:t>1.10 статьи 27</w:t>
        </w:r>
      </w:hyperlink>
      <w:r>
        <w:t xml:space="preserve">, </w:t>
      </w:r>
      <w:hyperlink r:id="rId20" w:history="1">
        <w:r>
          <w:rPr>
            <w:color w:val="0000FF"/>
          </w:rPr>
          <w:t>подпункте 1.1 статьи 28</w:t>
        </w:r>
      </w:hyperlink>
      <w:r>
        <w:t xml:space="preserve"> Федерального закона от 17.12.2001 N 173-ФЗ "О трудовых пенсиях в Российской Федерации;</w:t>
      </w:r>
    </w:p>
    <w:p w:rsidR="0046053E" w:rsidRDefault="0046053E">
      <w:pPr>
        <w:pStyle w:val="ConsPlusNormal"/>
        <w:spacing w:before="220"/>
        <w:ind w:firstLine="540"/>
        <w:jc w:val="both"/>
      </w:pPr>
      <w:r>
        <w:t xml:space="preserve">пенсионерам, получающим трудовую пенсию по старости, назначенную ранее достижения возраста, установленного </w:t>
      </w:r>
      <w:hyperlink r:id="rId21" w:history="1">
        <w:r>
          <w:rPr>
            <w:color w:val="0000FF"/>
          </w:rPr>
          <w:t>статьей 7</w:t>
        </w:r>
      </w:hyperlink>
      <w:r>
        <w:t xml:space="preserve"> Федерального закона от 17.12.2001 N 173-ФЗ "О трудовых пенсиях в Российской Федерации":</w:t>
      </w:r>
    </w:p>
    <w:p w:rsidR="0046053E" w:rsidRDefault="0046053E">
      <w:pPr>
        <w:pStyle w:val="ConsPlusNormal"/>
        <w:spacing w:before="220"/>
        <w:ind w:firstLine="540"/>
        <w:jc w:val="both"/>
      </w:pPr>
      <w:r>
        <w:t xml:space="preserve">мужчинам по достижении возраста 50 лет и женщинам по достижении возраста 45 лет, если они проработали соответственно не менее 10 и 7 лет 6 месяцев на подземных работах, на работах с вредными условиями труда и в горячих цехах и имеют страховой стаж соответственно не менее </w:t>
      </w:r>
      <w:r>
        <w:lastRenderedPageBreak/>
        <w:t>20 и 15 лет;</w:t>
      </w:r>
    </w:p>
    <w:p w:rsidR="0046053E" w:rsidRDefault="0046053E">
      <w:pPr>
        <w:pStyle w:val="ConsPlusNormal"/>
        <w:spacing w:before="220"/>
        <w:ind w:firstLine="540"/>
        <w:jc w:val="both"/>
      </w:pPr>
      <w:r>
        <w:t>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w:t>
      </w:r>
    </w:p>
    <w:p w:rsidR="0046053E" w:rsidRDefault="0046053E">
      <w:pPr>
        <w:pStyle w:val="ConsPlusNormal"/>
        <w:spacing w:before="220"/>
        <w:ind w:firstLine="540"/>
        <w:jc w:val="both"/>
      </w:pPr>
      <w:r>
        <w:t>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46053E" w:rsidRDefault="0046053E">
      <w:pPr>
        <w:pStyle w:val="ConsPlusNormal"/>
        <w:spacing w:before="220"/>
        <w:ind w:firstLine="540"/>
        <w:jc w:val="both"/>
      </w:pPr>
      <w:r>
        <w:t>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46053E" w:rsidRDefault="0046053E">
      <w:pPr>
        <w:pStyle w:val="ConsPlusNormal"/>
        <w:spacing w:before="220"/>
        <w:ind w:firstLine="540"/>
        <w:jc w:val="both"/>
      </w:pPr>
      <w:r>
        <w:t>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и 20 лет;</w:t>
      </w:r>
    </w:p>
    <w:p w:rsidR="0046053E" w:rsidRDefault="0046053E">
      <w:pPr>
        <w:pStyle w:val="ConsPlusNormal"/>
        <w:spacing w:before="220"/>
        <w:ind w:firstLine="540"/>
        <w:jc w:val="both"/>
      </w:pPr>
      <w:r>
        <w:t>мужчинам по достижении возраста 55 лет и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w:t>
      </w:r>
    </w:p>
    <w:p w:rsidR="0046053E" w:rsidRDefault="0046053E">
      <w:pPr>
        <w:pStyle w:val="ConsPlusNormal"/>
        <w:spacing w:before="220"/>
        <w:ind w:firstLine="540"/>
        <w:jc w:val="both"/>
      </w:pPr>
      <w:r>
        <w:t>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и 20 лет;</w:t>
      </w:r>
    </w:p>
    <w:p w:rsidR="0046053E" w:rsidRDefault="0046053E">
      <w:pPr>
        <w:pStyle w:val="ConsPlusNormal"/>
        <w:spacing w:before="220"/>
        <w:ind w:firstLine="540"/>
        <w:jc w:val="both"/>
      </w:pPr>
      <w:r>
        <w:t>мужчинам по достижении возраста 55 лет и женщинам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и 20 лет;</w:t>
      </w:r>
    </w:p>
    <w:p w:rsidR="0046053E" w:rsidRDefault="0046053E">
      <w:pPr>
        <w:pStyle w:val="ConsPlusNormal"/>
        <w:spacing w:before="220"/>
        <w:ind w:firstLine="540"/>
        <w:jc w:val="both"/>
      </w:pPr>
      <w:r>
        <w:t>мужчинам по достижении возраста 55 лет и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и 20 лет;</w:t>
      </w:r>
    </w:p>
    <w:p w:rsidR="0046053E" w:rsidRDefault="0046053E">
      <w:pPr>
        <w:pStyle w:val="ConsPlusNormal"/>
        <w:spacing w:before="220"/>
        <w:ind w:firstLine="540"/>
        <w:jc w:val="both"/>
      </w:pPr>
      <w:r>
        <w:t>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w:t>
      </w:r>
    </w:p>
    <w:p w:rsidR="0046053E" w:rsidRDefault="0046053E">
      <w:pPr>
        <w:pStyle w:val="ConsPlusNormal"/>
        <w:spacing w:before="220"/>
        <w:ind w:firstLine="540"/>
        <w:jc w:val="both"/>
      </w:pPr>
      <w:r>
        <w:t>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а также одному из родителей инвалидов с детства, воспитавшему их до достижения ими возраста 8 лет: мужчинам по достижении возраста 55 лет, женщинам по достижении 50 лет, если они имеют страховой стаж соответственно не менее 20 и 15 лет.</w:t>
      </w:r>
    </w:p>
    <w:p w:rsidR="0046053E" w:rsidRDefault="0046053E">
      <w:pPr>
        <w:pStyle w:val="ConsPlusNormal"/>
        <w:ind w:firstLine="540"/>
        <w:jc w:val="both"/>
      </w:pPr>
    </w:p>
    <w:p w:rsidR="0046053E" w:rsidRDefault="0046053E">
      <w:pPr>
        <w:pStyle w:val="ConsPlusNormal"/>
        <w:jc w:val="center"/>
        <w:outlineLvl w:val="1"/>
      </w:pPr>
      <w:r>
        <w:lastRenderedPageBreak/>
        <w:t>2. Стандарт предоставления муниципальной услуги</w:t>
      </w:r>
    </w:p>
    <w:p w:rsidR="0046053E" w:rsidRDefault="0046053E">
      <w:pPr>
        <w:pStyle w:val="ConsPlusNormal"/>
        <w:ind w:firstLine="540"/>
        <w:jc w:val="both"/>
      </w:pPr>
    </w:p>
    <w:p w:rsidR="0046053E" w:rsidRDefault="0046053E">
      <w:pPr>
        <w:pStyle w:val="ConsPlusNormal"/>
        <w:ind w:firstLine="540"/>
        <w:jc w:val="both"/>
      </w:pPr>
      <w:r>
        <w:t>2.1. Наименование муниципальной услуги: оформление и выдача микропроцессорной пластиковой карты "Социальная карта".</w:t>
      </w:r>
    </w:p>
    <w:p w:rsidR="0046053E" w:rsidRDefault="0046053E">
      <w:pPr>
        <w:pStyle w:val="ConsPlusNormal"/>
        <w:spacing w:before="220"/>
        <w:ind w:firstLine="540"/>
        <w:jc w:val="both"/>
      </w:pPr>
      <w:r>
        <w:t>Дополнительно к микропроцессорной пластиковой карте "Социальная карта" (далее - Социальная карта) гражданину по его желанию оформляется приложение - микропроцессорная пластиковая карта "МПК-дисконт" (далее - карта МПК-дисконт).</w:t>
      </w:r>
    </w:p>
    <w:p w:rsidR="0046053E" w:rsidRDefault="0046053E">
      <w:pPr>
        <w:pStyle w:val="ConsPlusNormal"/>
        <w:spacing w:before="220"/>
        <w:ind w:firstLine="540"/>
        <w:jc w:val="both"/>
      </w:pPr>
      <w:r>
        <w:t>2.2. Муниципальная услуга предоставляется мэрией.</w:t>
      </w:r>
    </w:p>
    <w:p w:rsidR="0046053E" w:rsidRDefault="0046053E">
      <w:pPr>
        <w:pStyle w:val="ConsPlusNormal"/>
        <w:spacing w:before="220"/>
        <w:ind w:firstLine="540"/>
        <w:jc w:val="both"/>
      </w:pPr>
      <w:r>
        <w:t>Процедура предоставления муниципальной услуги осуществляется:</w:t>
      </w:r>
    </w:p>
    <w:p w:rsidR="0046053E" w:rsidRDefault="0046053E">
      <w:pPr>
        <w:pStyle w:val="ConsPlusNormal"/>
        <w:spacing w:before="220"/>
        <w:ind w:firstLine="540"/>
        <w:jc w:val="both"/>
      </w:pPr>
      <w:r>
        <w:t>департаментом по социальной политике мэрии (далее - департамент);</w:t>
      </w:r>
    </w:p>
    <w:p w:rsidR="0046053E" w:rsidRDefault="0046053E">
      <w:pPr>
        <w:pStyle w:val="ConsPlusNormal"/>
        <w:spacing w:before="220"/>
        <w:ind w:firstLine="540"/>
        <w:jc w:val="both"/>
      </w:pPr>
      <w:r>
        <w:t>структурными подразделениями администраций районов (округа по районам) города Новосибирска (далее - администрация) - отделами социальной поддержки населения администраций (далее - отдел социальной поддержки населения).</w:t>
      </w:r>
    </w:p>
    <w:p w:rsidR="0046053E" w:rsidRDefault="0046053E">
      <w:pPr>
        <w:pStyle w:val="ConsPlusNormal"/>
        <w:spacing w:before="220"/>
        <w:ind w:firstLine="540"/>
        <w:jc w:val="both"/>
      </w:pPr>
      <w:r>
        <w:t>Прием заявления и документов для получения муниципальной услуги осуществляется также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46053E" w:rsidRDefault="0046053E">
      <w:pPr>
        <w:pStyle w:val="ConsPlusNormal"/>
        <w:spacing w:before="220"/>
        <w:ind w:firstLine="540"/>
        <w:jc w:val="both"/>
      </w:pPr>
      <w:r>
        <w:t xml:space="preserve">2.3. </w:t>
      </w:r>
      <w:hyperlink w:anchor="P366" w:history="1">
        <w:r>
          <w:rPr>
            <w:color w:val="0000FF"/>
          </w:rPr>
          <w:t>Информация</w:t>
        </w:r>
      </w:hyperlink>
      <w:r>
        <w:t xml:space="preserve"> о месте нахождения, графике работы, номерах справочных телефонов, адресах электронной почты и официальных сайтов департамента, отделов социальной поддержки населения и ГАУ "МФЦ" представлена в приложении 1.</w:t>
      </w:r>
    </w:p>
    <w:p w:rsidR="0046053E" w:rsidRDefault="0046053E">
      <w:pPr>
        <w:pStyle w:val="ConsPlusNormal"/>
        <w:spacing w:before="220"/>
        <w:ind w:firstLine="540"/>
        <w:jc w:val="both"/>
      </w:pPr>
      <w:r>
        <w:t>Сведения о месте нахождения и номерах справочных телефонов, адресах электронной почты отделов социальной поддержки населения размещаются:</w:t>
      </w:r>
    </w:p>
    <w:p w:rsidR="0046053E" w:rsidRDefault="0046053E">
      <w:pPr>
        <w:pStyle w:val="ConsPlusNormal"/>
        <w:spacing w:before="220"/>
        <w:ind w:firstLine="540"/>
        <w:jc w:val="both"/>
      </w:pPr>
      <w:r>
        <w:t>на официальном сайте города Новосибирска - http://novo-sibirsk.ru/, http://новосибирск.рф/;</w:t>
      </w:r>
    </w:p>
    <w:p w:rsidR="0046053E" w:rsidRDefault="0046053E">
      <w:pPr>
        <w:pStyle w:val="ConsPlusNormal"/>
        <w:spacing w:before="220"/>
        <w:ind w:firstLine="540"/>
        <w:jc w:val="both"/>
      </w:pPr>
      <w:r>
        <w:t>на муниципальном портале города Новосибирска "Социальная политика" - www.social.novo-sibirsk.ru;</w:t>
      </w:r>
    </w:p>
    <w:p w:rsidR="0046053E" w:rsidRDefault="0046053E">
      <w:pPr>
        <w:pStyle w:val="ConsPlusNormal"/>
        <w:spacing w:before="220"/>
        <w:ind w:firstLine="540"/>
        <w:jc w:val="both"/>
      </w:pPr>
      <w:r>
        <w:t>на информационных стендах отделов социальной поддержки населения;</w:t>
      </w:r>
    </w:p>
    <w:p w:rsidR="0046053E" w:rsidRDefault="0046053E">
      <w:pPr>
        <w:pStyle w:val="ConsPlusNormal"/>
        <w:spacing w:before="220"/>
        <w:ind w:firstLine="540"/>
        <w:jc w:val="both"/>
      </w:pPr>
      <w:r>
        <w:t>на Едином портале государственных и муниципальных услуг (www.gosuslugi.ru).</w:t>
      </w:r>
    </w:p>
    <w:p w:rsidR="0046053E" w:rsidRDefault="0046053E">
      <w:pPr>
        <w:pStyle w:val="ConsPlusNormal"/>
        <w:spacing w:before="220"/>
        <w:ind w:firstLine="540"/>
        <w:jc w:val="both"/>
      </w:pPr>
      <w:r>
        <w:t>2.4. Правовые основания для предоставления муниципальной услуги:</w:t>
      </w:r>
    </w:p>
    <w:p w:rsidR="0046053E" w:rsidRDefault="0046053E">
      <w:pPr>
        <w:pStyle w:val="ConsPlusNormal"/>
        <w:spacing w:before="220"/>
        <w:ind w:firstLine="540"/>
        <w:jc w:val="both"/>
      </w:pPr>
      <w:r>
        <w:t xml:space="preserve">Федеральный </w:t>
      </w:r>
      <w:hyperlink r:id="rId22" w:history="1">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2003, N 202);</w:t>
      </w:r>
    </w:p>
    <w:p w:rsidR="0046053E" w:rsidRDefault="0046053E">
      <w:pPr>
        <w:pStyle w:val="ConsPlusNormal"/>
        <w:spacing w:before="220"/>
        <w:ind w:firstLine="540"/>
        <w:jc w:val="both"/>
      </w:pPr>
      <w:r>
        <w:t xml:space="preserve">Федеральный </w:t>
      </w:r>
      <w:hyperlink r:id="rId23" w:history="1">
        <w:r>
          <w:rPr>
            <w:color w:val="0000FF"/>
          </w:rPr>
          <w:t>закон</w:t>
        </w:r>
      </w:hyperlink>
      <w:r>
        <w:t xml:space="preserve"> от 27.07.2006 N 152-ФЗ "О персональных данных" ("Российская газета", 2006, N 165);</w:t>
      </w:r>
    </w:p>
    <w:p w:rsidR="0046053E" w:rsidRDefault="0046053E">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46053E" w:rsidRDefault="0046053E">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07.07.2011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46053E" w:rsidRDefault="0046053E">
      <w:pPr>
        <w:pStyle w:val="ConsPlusNormal"/>
        <w:spacing w:before="220"/>
        <w:ind w:firstLine="540"/>
        <w:jc w:val="both"/>
      </w:pPr>
      <w:hyperlink r:id="rId26" w:history="1">
        <w:r>
          <w:rPr>
            <w:color w:val="0000FF"/>
          </w:rPr>
          <w:t>Закон</w:t>
        </w:r>
      </w:hyperlink>
      <w:r>
        <w:t xml:space="preserve"> Новосибирской области от 06.10.2010 N 533-ОЗ "О социальной поддержке многодетных семей на территории Новосибирской области" ("Ведомости Новосибирского областного Совета депутатов", 2010, N 51);</w:t>
      </w:r>
    </w:p>
    <w:p w:rsidR="0046053E" w:rsidRDefault="0046053E">
      <w:pPr>
        <w:pStyle w:val="ConsPlusNormal"/>
        <w:spacing w:before="220"/>
        <w:ind w:firstLine="540"/>
        <w:jc w:val="both"/>
      </w:pPr>
      <w:hyperlink r:id="rId27" w:history="1">
        <w:r>
          <w:rPr>
            <w:color w:val="0000FF"/>
          </w:rPr>
          <w:t>постановление</w:t>
        </w:r>
      </w:hyperlink>
      <w:r>
        <w:t xml:space="preserve"> Губернатора Новосибирской области от 31.01.2005 N 32 "О едином социальном проездном билете" ("Советская Сибирь", 2005, N 21);</w:t>
      </w:r>
    </w:p>
    <w:p w:rsidR="0046053E" w:rsidRDefault="0046053E">
      <w:pPr>
        <w:pStyle w:val="ConsPlusNormal"/>
        <w:spacing w:before="220"/>
        <w:ind w:firstLine="540"/>
        <w:jc w:val="both"/>
      </w:pPr>
      <w:hyperlink r:id="rId28" w:history="1">
        <w:r>
          <w:rPr>
            <w:color w:val="0000FF"/>
          </w:rPr>
          <w:t>постановление</w:t>
        </w:r>
      </w:hyperlink>
      <w:r>
        <w:t xml:space="preserve"> Губернатора Новосибирской области от 29.10.2007 N 422 "Об утверждении Положения о микропроцессорной пластиковой карте "Социальная карта" ("Советская Сибирь", 2007, N 216);</w:t>
      </w:r>
    </w:p>
    <w:p w:rsidR="0046053E" w:rsidRDefault="0046053E">
      <w:pPr>
        <w:pStyle w:val="ConsPlusNormal"/>
        <w:spacing w:before="220"/>
        <w:ind w:firstLine="540"/>
        <w:jc w:val="both"/>
      </w:pPr>
      <w:hyperlink r:id="rId29" w:history="1">
        <w:r>
          <w:rPr>
            <w:color w:val="0000FF"/>
          </w:rPr>
          <w:t>постановление</w:t>
        </w:r>
      </w:hyperlink>
      <w:r>
        <w:t xml:space="preserve"> Губернатора Новосибирской области от 03.09.2010 N 271 "О внесении изменений в постановление Губернатора Новосибирской области от 31.01.2005 N 32" ("Советская Сибирь", 2010, N 183);</w:t>
      </w:r>
    </w:p>
    <w:p w:rsidR="0046053E" w:rsidRDefault="0046053E">
      <w:pPr>
        <w:pStyle w:val="ConsPlusNormal"/>
        <w:spacing w:before="220"/>
        <w:ind w:firstLine="540"/>
        <w:jc w:val="both"/>
      </w:pPr>
      <w:hyperlink r:id="rId30" w:history="1">
        <w:r>
          <w:rPr>
            <w:color w:val="0000FF"/>
          </w:rPr>
          <w:t>распоряжение</w:t>
        </w:r>
      </w:hyperlink>
      <w: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46053E" w:rsidRDefault="0046053E">
      <w:pPr>
        <w:pStyle w:val="ConsPlusNormal"/>
        <w:spacing w:before="220"/>
        <w:ind w:firstLine="540"/>
        <w:jc w:val="both"/>
      </w:pPr>
      <w:hyperlink r:id="rId31" w:history="1">
        <w:r>
          <w:rPr>
            <w:color w:val="0000FF"/>
          </w:rPr>
          <w:t>решение</w:t>
        </w:r>
      </w:hyperlink>
      <w:r>
        <w:t xml:space="preserve"> городского Совета Новосибирска от 22.02.2006 N 207 "О территориальных органах мэрии города Новосибирска" ("Вечерний Новосибирск", 2006, N 44);</w:t>
      </w:r>
    </w:p>
    <w:p w:rsidR="0046053E" w:rsidRDefault="0046053E">
      <w:pPr>
        <w:pStyle w:val="ConsPlusNormal"/>
        <w:spacing w:before="220"/>
        <w:ind w:firstLine="540"/>
        <w:jc w:val="both"/>
      </w:pPr>
      <w:hyperlink r:id="rId32" w:history="1">
        <w:r>
          <w:rPr>
            <w:color w:val="0000FF"/>
          </w:rPr>
          <w:t>постановление</w:t>
        </w:r>
      </w:hyperlink>
      <w:r>
        <w:t xml:space="preserve"> мэра от 26.06.2006 N 716 "О внедрении в городе Новосибирске автоматизированной системы учета и безналичной оплаты проезда в городском общественном пассажирском транспорте" ("Вечерний Новосибирск", 2006, N 122);</w:t>
      </w:r>
    </w:p>
    <w:p w:rsidR="0046053E" w:rsidRDefault="0046053E">
      <w:pPr>
        <w:pStyle w:val="ConsPlusNormal"/>
        <w:spacing w:before="220"/>
        <w:ind w:firstLine="540"/>
        <w:jc w:val="both"/>
      </w:pPr>
      <w:r>
        <w:t>постановление мэрии города Новосибирска от 16.04.2012 N 3618 "Об утверждении Типового положения об отделе социальной поддержки населения администрации района города Новосибирска";</w:t>
      </w:r>
    </w:p>
    <w:p w:rsidR="0046053E" w:rsidRDefault="0046053E">
      <w:pPr>
        <w:pStyle w:val="ConsPlusNormal"/>
        <w:spacing w:before="220"/>
        <w:ind w:firstLine="540"/>
        <w:jc w:val="both"/>
      </w:pPr>
      <w:hyperlink r:id="rId33" w:history="1">
        <w:r>
          <w:rPr>
            <w:color w:val="0000FF"/>
          </w:rPr>
          <w:t>постановление</w:t>
        </w:r>
      </w:hyperlink>
      <w:r>
        <w:t xml:space="preserve"> мэрии города Новосибирска от 28.06.2012 N 6309 "Об утверждении Порядка оформления и выдачи микропроцессорной пластиковой карты "Социальная карта" ("Бюллетень органов местного самоуправления города Новосибирска", 2012, N 45);</w:t>
      </w:r>
    </w:p>
    <w:p w:rsidR="0046053E" w:rsidRDefault="0046053E">
      <w:pPr>
        <w:pStyle w:val="ConsPlusNormal"/>
        <w:spacing w:before="220"/>
        <w:ind w:firstLine="540"/>
        <w:jc w:val="both"/>
      </w:pPr>
      <w:hyperlink r:id="rId34" w:history="1">
        <w:r>
          <w:rPr>
            <w:color w:val="0000FF"/>
          </w:rPr>
          <w:t>постановление</w:t>
        </w:r>
      </w:hyperlink>
      <w:r>
        <w:t xml:space="preserve"> мэрии города Новосибирска от 02.11.2012 N 11111 "О мерах социальной поддержки отдельных категорий граждан при проезде на городском общественном пассажирском транспорте" ("Бюллетень органов местного самоуправления города Новосибирска", 2012, N 84, ч. 2);</w:t>
      </w:r>
    </w:p>
    <w:p w:rsidR="0046053E" w:rsidRDefault="0046053E">
      <w:pPr>
        <w:pStyle w:val="ConsPlusNormal"/>
        <w:spacing w:before="220"/>
        <w:ind w:firstLine="540"/>
        <w:jc w:val="both"/>
      </w:pPr>
      <w:hyperlink r:id="rId35" w:history="1">
        <w:r>
          <w:rPr>
            <w:color w:val="0000FF"/>
          </w:rPr>
          <w:t>постановление</w:t>
        </w:r>
      </w:hyperlink>
      <w:r>
        <w:t xml:space="preserve"> мэрии города Новосибирска от 16.11.2012 N 11682 "Об утверждении Положения об особенностях подачи и рассмотрения жалоб на решения и действия (бездействие) мэрии города Новосибирска, предоставляющей муниципальную услугу, должностного лица мэрии города Новосибирска либо муниципального служащего" ("Бюллетень органов местного самоуправления города Новосибирска", 2012, N 88).</w:t>
      </w:r>
    </w:p>
    <w:p w:rsidR="0046053E" w:rsidRDefault="0046053E">
      <w:pPr>
        <w:pStyle w:val="ConsPlusNormal"/>
        <w:spacing w:before="220"/>
        <w:ind w:firstLine="540"/>
        <w:jc w:val="both"/>
      </w:pPr>
      <w:r>
        <w:t>2.5. Результатом предоставления муниципальной услуги является выдача заявителю Социальной карты, карты МПК-дисконт.</w:t>
      </w:r>
    </w:p>
    <w:p w:rsidR="0046053E" w:rsidRDefault="0046053E">
      <w:pPr>
        <w:pStyle w:val="ConsPlusNormal"/>
        <w:spacing w:before="220"/>
        <w:ind w:firstLine="540"/>
        <w:jc w:val="both"/>
      </w:pPr>
      <w:r>
        <w:t xml:space="preserve">Заявителю отказывается в предоставлении муниципальной услуги по основаниям, указанным в </w:t>
      </w:r>
      <w:hyperlink w:anchor="P162" w:history="1">
        <w:r>
          <w:rPr>
            <w:color w:val="0000FF"/>
          </w:rPr>
          <w:t>пункте 2.13</w:t>
        </w:r>
      </w:hyperlink>
      <w:r>
        <w:t xml:space="preserve">. Отказ в предоставлении муниципальной услуги оформляется уведомлением об отказе в предоставлении муниципальной услуги (далее - уведомление об отказе) с указанием </w:t>
      </w:r>
      <w:r>
        <w:lastRenderedPageBreak/>
        <w:t>причин отказа.</w:t>
      </w:r>
    </w:p>
    <w:p w:rsidR="0046053E" w:rsidRDefault="0046053E">
      <w:pPr>
        <w:pStyle w:val="ConsPlusNormal"/>
        <w:spacing w:before="220"/>
        <w:ind w:firstLine="540"/>
        <w:jc w:val="both"/>
      </w:pPr>
      <w:r>
        <w:t>2.6. Срок предоставления муниципальной услуги - 50 дней.</w:t>
      </w:r>
    </w:p>
    <w:p w:rsidR="0046053E" w:rsidRDefault="0046053E">
      <w:pPr>
        <w:pStyle w:val="ConsPlusNormal"/>
        <w:spacing w:before="220"/>
        <w:ind w:firstLine="540"/>
        <w:jc w:val="both"/>
      </w:pPr>
      <w:r>
        <w:t>2.7.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15 минут.</w:t>
      </w:r>
    </w:p>
    <w:p w:rsidR="0046053E" w:rsidRDefault="0046053E">
      <w:pPr>
        <w:pStyle w:val="ConsPlusNormal"/>
        <w:spacing w:before="220"/>
        <w:ind w:firstLine="540"/>
        <w:jc w:val="both"/>
      </w:pPr>
      <w:r>
        <w:t>2.8. Заявление и документы регистрируются в день поступления.</w:t>
      </w:r>
    </w:p>
    <w:p w:rsidR="0046053E" w:rsidRDefault="0046053E">
      <w:pPr>
        <w:pStyle w:val="ConsPlusNormal"/>
        <w:spacing w:before="220"/>
        <w:ind w:firstLine="540"/>
        <w:jc w:val="both"/>
      </w:pPr>
      <w:bookmarkStart w:id="2" w:name="P118"/>
      <w:bookmarkEnd w:id="2"/>
      <w:r>
        <w:t>2.9. Документы, необходимые для предоставления муниципальной услуги, подаются в письменной форме:</w:t>
      </w:r>
    </w:p>
    <w:p w:rsidR="0046053E" w:rsidRDefault="0046053E">
      <w:pPr>
        <w:pStyle w:val="ConsPlusNormal"/>
        <w:spacing w:before="220"/>
        <w:ind w:firstLine="540"/>
        <w:jc w:val="both"/>
      </w:pPr>
      <w:r>
        <w:t>на бумажном носителе непосредственно в администрацию по месту жительства (месту пребывания) заявителя или через ГАУ "МФЦ";</w:t>
      </w:r>
    </w:p>
    <w:p w:rsidR="0046053E" w:rsidRDefault="0046053E">
      <w:pPr>
        <w:pStyle w:val="ConsPlusNormal"/>
        <w:spacing w:before="220"/>
        <w:ind w:firstLine="540"/>
        <w:jc w:val="both"/>
      </w:pPr>
      <w:r>
        <w:t>почтовым отправлением по месту нахождения администрации;</w:t>
      </w:r>
    </w:p>
    <w:p w:rsidR="0046053E" w:rsidRDefault="0046053E">
      <w:pPr>
        <w:pStyle w:val="ConsPlusNormal"/>
        <w:spacing w:before="220"/>
        <w:ind w:firstLine="540"/>
        <w:jc w:val="both"/>
      </w:pPr>
      <w:r>
        <w:t>в электронной форме посредством Единого портала государственных и муниципальных услуг.</w:t>
      </w:r>
    </w:p>
    <w:p w:rsidR="0046053E" w:rsidRDefault="0046053E">
      <w:pPr>
        <w:pStyle w:val="ConsPlusNormal"/>
        <w:spacing w:before="220"/>
        <w:ind w:firstLine="540"/>
        <w:jc w:val="both"/>
      </w:pPr>
      <w:r>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форме электронных документов, подписанных электронной подписью.</w:t>
      </w:r>
    </w:p>
    <w:p w:rsidR="0046053E" w:rsidRDefault="0046053E">
      <w:pPr>
        <w:pStyle w:val="ConsPlusNormal"/>
        <w:spacing w:before="220"/>
        <w:ind w:firstLine="540"/>
        <w:jc w:val="both"/>
      </w:pPr>
      <w:r>
        <w:t xml:space="preserve">Абзац утратил силу. - </w:t>
      </w:r>
      <w:hyperlink r:id="rId36" w:history="1">
        <w:r>
          <w:rPr>
            <w:color w:val="0000FF"/>
          </w:rPr>
          <w:t>Постановление</w:t>
        </w:r>
      </w:hyperlink>
      <w:r>
        <w:t xml:space="preserve"> мэрии г. Новосибирска от 31.05.2017 N 2496.</w:t>
      </w:r>
    </w:p>
    <w:p w:rsidR="0046053E" w:rsidRDefault="0046053E">
      <w:pPr>
        <w:pStyle w:val="ConsPlusNormal"/>
        <w:spacing w:before="220"/>
        <w:ind w:firstLine="540"/>
        <w:jc w:val="both"/>
      </w:pPr>
      <w:bookmarkStart w:id="3" w:name="P124"/>
      <w:bookmarkEnd w:id="3"/>
      <w:r>
        <w:t>2.10. Перечень документов, необходимых для предоставления муниципальной услуги:</w:t>
      </w:r>
    </w:p>
    <w:p w:rsidR="0046053E" w:rsidRDefault="0046053E">
      <w:pPr>
        <w:pStyle w:val="ConsPlusNormal"/>
        <w:spacing w:before="220"/>
        <w:ind w:firstLine="540"/>
        <w:jc w:val="both"/>
      </w:pPr>
      <w:bookmarkStart w:id="4" w:name="P125"/>
      <w:bookmarkEnd w:id="4"/>
      <w:r>
        <w:t>2.10.1. Заявитель для оформления Социальной карты или Социальной карты и карты МПК-дисконт представляет следующие документы:</w:t>
      </w:r>
    </w:p>
    <w:p w:rsidR="0046053E" w:rsidRDefault="0046053E">
      <w:pPr>
        <w:pStyle w:val="ConsPlusNormal"/>
        <w:spacing w:before="220"/>
        <w:ind w:firstLine="540"/>
        <w:jc w:val="both"/>
      </w:pPr>
      <w:hyperlink w:anchor="P513" w:history="1">
        <w:r>
          <w:rPr>
            <w:color w:val="0000FF"/>
          </w:rPr>
          <w:t>заявление</w:t>
        </w:r>
      </w:hyperlink>
      <w:r>
        <w:t xml:space="preserve"> на получение муниципальной услуги по образцу (приложение 2) (при обращении лично формируется в электронной форме специалистом отдела социальной поддержки населения или ГАУ "МФЦ", при подаче заявления почтовым отправлением или через Единый портал государственных и муниципальных услуг - заполняется заявителем);</w:t>
      </w:r>
    </w:p>
    <w:p w:rsidR="0046053E" w:rsidRDefault="0046053E">
      <w:pPr>
        <w:pStyle w:val="ConsPlusNormal"/>
        <w:spacing w:before="220"/>
        <w:ind w:firstLine="540"/>
        <w:jc w:val="both"/>
      </w:pPr>
      <w:r>
        <w:t>документы, удостоверяющие личность заявителя;</w:t>
      </w:r>
    </w:p>
    <w:p w:rsidR="0046053E" w:rsidRDefault="0046053E">
      <w:pPr>
        <w:pStyle w:val="ConsPlusNormal"/>
        <w:spacing w:before="220"/>
        <w:ind w:firstLine="540"/>
        <w:jc w:val="both"/>
      </w:pPr>
      <w:r>
        <w:t>фотографию (черно-белый или цветной четкий снимок размером 35 x 45 мм), если фото на паспорте заклеено пленкой с изломами, пленкой с оттиском герба либо имеет нечеткое изображение;</w:t>
      </w:r>
    </w:p>
    <w:p w:rsidR="0046053E" w:rsidRDefault="0046053E">
      <w:pPr>
        <w:pStyle w:val="ConsPlusNormal"/>
        <w:spacing w:before="220"/>
        <w:ind w:firstLine="540"/>
        <w:jc w:val="both"/>
      </w:pPr>
      <w:r>
        <w:t>свидетельство о государственной регистрации актов гражданского состояния (в случае изменения фамилии, имени, отчества, места и даты рождения заявителя);</w:t>
      </w:r>
    </w:p>
    <w:p w:rsidR="0046053E" w:rsidRDefault="0046053E">
      <w:pPr>
        <w:pStyle w:val="ConsPlusNormal"/>
        <w:spacing w:before="220"/>
        <w:ind w:firstLine="540"/>
        <w:jc w:val="both"/>
      </w:pPr>
      <w:r>
        <w:t>документы, подтверждающие регистрацию по месту жительства (месту пребывания) в городе Новосибирске, или документ, выданный (оформленный) судом в ходе гражданского судопроизводства, в том числе решения, определения и постановления судов общей юрисдикции, подтверждающие факт проживания на территории города Новосибирска;</w:t>
      </w:r>
    </w:p>
    <w:p w:rsidR="0046053E" w:rsidRDefault="0046053E">
      <w:pPr>
        <w:pStyle w:val="ConsPlusNormal"/>
        <w:spacing w:before="220"/>
        <w:ind w:firstLine="540"/>
        <w:jc w:val="both"/>
      </w:pPr>
      <w:r>
        <w:t>справку из образовательного учреждения (для детей из многодетных семей, обучающихся в образовательных учреждениях, детей-сирот и детей, оставшихся без попечения родителей, обучающихся в образовательных учреждениях, детей, родившихся после радиационного облучения одного из родителей);</w:t>
      </w:r>
    </w:p>
    <w:p w:rsidR="0046053E" w:rsidRDefault="0046053E">
      <w:pPr>
        <w:pStyle w:val="ConsPlusNormal"/>
        <w:spacing w:before="220"/>
        <w:ind w:firstLine="540"/>
        <w:jc w:val="both"/>
      </w:pPr>
      <w:r>
        <w:lastRenderedPageBreak/>
        <w:t>решение суда (с отметкой о вступлении в законную силу) о признании гражданина недееспособным (в случае признания гражданина недееспособным);</w:t>
      </w:r>
    </w:p>
    <w:p w:rsidR="0046053E" w:rsidRDefault="0046053E">
      <w:pPr>
        <w:pStyle w:val="ConsPlusNormal"/>
        <w:spacing w:before="220"/>
        <w:ind w:firstLine="540"/>
        <w:jc w:val="both"/>
      </w:pPr>
      <w:r>
        <w:t xml:space="preserve">документы, подтверждающие полномочия представителя заявителя (доверенность, решение органов опеки и попечительства, Положение (Устав) учреждения, являющегося законным представителем в соответствии со </w:t>
      </w:r>
      <w:hyperlink r:id="rId37" w:history="1">
        <w:r>
          <w:rPr>
            <w:color w:val="0000FF"/>
          </w:rPr>
          <w:t>статьей 35</w:t>
        </w:r>
      </w:hyperlink>
      <w:r>
        <w:t xml:space="preserve"> Гражданского кодекса Российской Федерации, документы, удостоверяющие должность руководителя учреждения, и другие документы) (в случае обращения с заявлением представителя заявителя).</w:t>
      </w:r>
    </w:p>
    <w:p w:rsidR="0046053E" w:rsidRDefault="0046053E">
      <w:pPr>
        <w:pStyle w:val="ConsPlusNormal"/>
        <w:spacing w:before="220"/>
        <w:ind w:firstLine="540"/>
        <w:jc w:val="both"/>
      </w:pPr>
      <w:r>
        <w:t>До 31.12.2014 заявитель представляет документы, подтверждающие регистрацию по месту жительства (месту пребывания) в городе Новосибирске, самостоятельно, а после указанной даты вправе их представлять по собственной инициативе.</w:t>
      </w:r>
    </w:p>
    <w:p w:rsidR="0046053E" w:rsidRDefault="0046053E">
      <w:pPr>
        <w:pStyle w:val="ConsPlusNormal"/>
        <w:spacing w:before="220"/>
        <w:ind w:firstLine="540"/>
        <w:jc w:val="both"/>
      </w:pPr>
      <w:bookmarkStart w:id="5" w:name="P135"/>
      <w:bookmarkEnd w:id="5"/>
      <w:r>
        <w:t>2.10.2. Карта МПК-дисконт может быть оформлена гражданину одновременно с Социальной картой, а также в любое другое время при наличии у гражданина Социальной карты.</w:t>
      </w:r>
    </w:p>
    <w:p w:rsidR="0046053E" w:rsidRDefault="0046053E">
      <w:pPr>
        <w:pStyle w:val="ConsPlusNormal"/>
        <w:spacing w:before="220"/>
        <w:ind w:firstLine="540"/>
        <w:jc w:val="both"/>
      </w:pPr>
      <w:r>
        <w:t>Для оформления карты МПК-дисконт после получения Социальной карты заявитель представляет следующие документы:</w:t>
      </w:r>
    </w:p>
    <w:p w:rsidR="0046053E" w:rsidRDefault="0046053E">
      <w:pPr>
        <w:pStyle w:val="ConsPlusNormal"/>
        <w:spacing w:before="220"/>
        <w:ind w:firstLine="540"/>
        <w:jc w:val="both"/>
      </w:pPr>
      <w:hyperlink w:anchor="P513" w:history="1">
        <w:r>
          <w:rPr>
            <w:color w:val="0000FF"/>
          </w:rPr>
          <w:t>заявление</w:t>
        </w:r>
      </w:hyperlink>
      <w:r>
        <w:t xml:space="preserve"> на получение муниципальной услуги по образцу (приложение 2) (при обращении лично формируется в электронной форме специалистом отдела социальной поддержки населения или специалистом ГАУ "МФЦ", при подаче заявления почтовым отправлением или через Единый портал государственных и муниципальных услуг - заполняется заявителем самостоятельно);</w:t>
      </w:r>
    </w:p>
    <w:p w:rsidR="0046053E" w:rsidRDefault="0046053E">
      <w:pPr>
        <w:pStyle w:val="ConsPlusNormal"/>
        <w:spacing w:before="220"/>
        <w:ind w:firstLine="540"/>
        <w:jc w:val="both"/>
      </w:pPr>
      <w:r>
        <w:t>документы, удостоверяющие личность заявителя;</w:t>
      </w:r>
    </w:p>
    <w:p w:rsidR="0046053E" w:rsidRDefault="0046053E">
      <w:pPr>
        <w:pStyle w:val="ConsPlusNormal"/>
        <w:spacing w:before="220"/>
        <w:ind w:firstLine="540"/>
        <w:jc w:val="both"/>
      </w:pPr>
      <w:r>
        <w:t xml:space="preserve">документы, подтверждающие полномочия представителя заявителя (доверенность, решение органов опеки и попечительства, Положение (Устав) учреждения, являющегося законным представителем в соответствии со </w:t>
      </w:r>
      <w:hyperlink r:id="rId38" w:history="1">
        <w:r>
          <w:rPr>
            <w:color w:val="0000FF"/>
          </w:rPr>
          <w:t>статьей 35</w:t>
        </w:r>
      </w:hyperlink>
      <w:r>
        <w:t xml:space="preserve"> Гражданского кодекса Российской Федерации, документы, удостоверяющие должность руководителя учреждения, и другие документы) (в случае обращения с заявлением представителя заявителя).</w:t>
      </w:r>
    </w:p>
    <w:p w:rsidR="0046053E" w:rsidRDefault="0046053E">
      <w:pPr>
        <w:pStyle w:val="ConsPlusNormal"/>
        <w:spacing w:before="220"/>
        <w:ind w:firstLine="540"/>
        <w:jc w:val="both"/>
      </w:pPr>
      <w:bookmarkStart w:id="6" w:name="P140"/>
      <w:bookmarkEnd w:id="6"/>
      <w:r>
        <w:t>2.10.3.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w:t>
      </w:r>
    </w:p>
    <w:p w:rsidR="0046053E" w:rsidRDefault="0046053E">
      <w:pPr>
        <w:pStyle w:val="ConsPlusNormal"/>
        <w:spacing w:before="220"/>
        <w:ind w:firstLine="540"/>
        <w:jc w:val="both"/>
      </w:pPr>
      <w:r>
        <w:t>сведения о страховом номере индивидуального лицевого счета - в территориальном органе Пенсионного фонда Российской Федерации;</w:t>
      </w:r>
    </w:p>
    <w:p w:rsidR="0046053E" w:rsidRDefault="0046053E">
      <w:pPr>
        <w:pStyle w:val="ConsPlusNormal"/>
        <w:spacing w:before="220"/>
        <w:ind w:firstLine="540"/>
        <w:jc w:val="both"/>
      </w:pPr>
      <w:r>
        <w:t>сведения об установлении пенсии - в территориальном органе Пенсионного фонда Российской Федерации;</w:t>
      </w:r>
    </w:p>
    <w:p w:rsidR="0046053E" w:rsidRDefault="0046053E">
      <w:pPr>
        <w:pStyle w:val="ConsPlusNormal"/>
        <w:spacing w:before="220"/>
        <w:ind w:firstLine="540"/>
        <w:jc w:val="both"/>
      </w:pPr>
      <w:r>
        <w:t>справка о размере социальных выплат из бюджетов всех уровней, государственных внебюджетных фондов и других источников - в территориальном органе Пенсионного фонда Российской Федерации;</w:t>
      </w:r>
    </w:p>
    <w:p w:rsidR="0046053E" w:rsidRDefault="0046053E">
      <w:pPr>
        <w:pStyle w:val="ConsPlusNormal"/>
        <w:spacing w:before="220"/>
        <w:ind w:firstLine="540"/>
        <w:jc w:val="both"/>
      </w:pPr>
      <w:r>
        <w:t>справка о социальных выплатах на региональном уровне - в территориальном органе министерства социального развития Новосибирской области;</w:t>
      </w:r>
    </w:p>
    <w:p w:rsidR="0046053E" w:rsidRDefault="0046053E">
      <w:pPr>
        <w:pStyle w:val="ConsPlusNormal"/>
        <w:spacing w:before="220"/>
        <w:ind w:firstLine="540"/>
        <w:jc w:val="both"/>
      </w:pPr>
      <w:r>
        <w:t>сведения, подтверждающие регистрацию заявителя и членов его семьи по месту жительства (месту пребывания) (при предоставлении муниципальной услуги после 31.12.2014), - в Главном управлении Министерства внутренних дел Российской Федерации по Новосибирской области.</w:t>
      </w:r>
    </w:p>
    <w:p w:rsidR="0046053E" w:rsidRDefault="0046053E">
      <w:pPr>
        <w:pStyle w:val="ConsPlusNormal"/>
        <w:jc w:val="both"/>
      </w:pPr>
      <w:r>
        <w:t xml:space="preserve">(в ред. </w:t>
      </w:r>
      <w:hyperlink r:id="rId39" w:history="1">
        <w:r>
          <w:rPr>
            <w:color w:val="0000FF"/>
          </w:rPr>
          <w:t>постановления</w:t>
        </w:r>
      </w:hyperlink>
      <w:r>
        <w:t xml:space="preserve"> мэрии г. Новосибирска от 13.09.2017 N 4258)</w:t>
      </w:r>
    </w:p>
    <w:p w:rsidR="0046053E" w:rsidRDefault="0046053E">
      <w:pPr>
        <w:pStyle w:val="ConsPlusNormal"/>
        <w:spacing w:before="220"/>
        <w:ind w:firstLine="540"/>
        <w:jc w:val="both"/>
      </w:pPr>
      <w:r>
        <w:t>Заявитель вправе представить вышеуказанные документы по собственной инициативе.</w:t>
      </w:r>
    </w:p>
    <w:p w:rsidR="0046053E" w:rsidRDefault="0046053E">
      <w:pPr>
        <w:pStyle w:val="ConsPlusNormal"/>
        <w:spacing w:before="220"/>
        <w:ind w:firstLine="540"/>
        <w:jc w:val="both"/>
      </w:pPr>
      <w:bookmarkStart w:id="7" w:name="P148"/>
      <w:bookmarkEnd w:id="7"/>
      <w:r>
        <w:lastRenderedPageBreak/>
        <w:t xml:space="preserve">2.10.4.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40"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6053E" w:rsidRDefault="0046053E">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w:t>
      </w:r>
    </w:p>
    <w:p w:rsidR="0046053E" w:rsidRDefault="0046053E">
      <w:pPr>
        <w:pStyle w:val="ConsPlusNormal"/>
        <w:spacing w:before="220"/>
        <w:ind w:firstLine="540"/>
        <w:jc w:val="both"/>
      </w:pPr>
      <w: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6053E" w:rsidRDefault="0046053E">
      <w:pPr>
        <w:pStyle w:val="ConsPlusNormal"/>
        <w:spacing w:before="220"/>
        <w:ind w:firstLine="540"/>
        <w:jc w:val="both"/>
      </w:pPr>
      <w:r>
        <w:t>2.10.5. Документы представляются в нотариально заверенных копиях или с предъявлением оригиналов.</w:t>
      </w:r>
    </w:p>
    <w:p w:rsidR="0046053E" w:rsidRDefault="0046053E">
      <w:pPr>
        <w:pStyle w:val="ConsPlusNormal"/>
        <w:spacing w:before="220"/>
        <w:ind w:firstLine="540"/>
        <w:jc w:val="both"/>
      </w:pPr>
      <w:r>
        <w:t>Документы не должны иметь повреждений, наличие которых не позволяет однозначно истолковать их содержание.</w:t>
      </w:r>
    </w:p>
    <w:p w:rsidR="0046053E" w:rsidRDefault="0046053E">
      <w:pPr>
        <w:pStyle w:val="ConsPlusNormal"/>
        <w:spacing w:before="220"/>
        <w:ind w:firstLine="540"/>
        <w:jc w:val="both"/>
      </w:pPr>
      <w:r>
        <w:t>Все документы подаются на русском языке либо должны иметь заверенный в установленном законом порядке перевод на русский язык.</w:t>
      </w:r>
    </w:p>
    <w:p w:rsidR="0046053E" w:rsidRDefault="0046053E">
      <w:pPr>
        <w:pStyle w:val="ConsPlusNormal"/>
        <w:spacing w:before="220"/>
        <w:ind w:firstLine="540"/>
        <w:jc w:val="both"/>
      </w:pPr>
      <w:r>
        <w:t xml:space="preserve">2.11. Не допускается требовать от заявителя документы, не предусмотренные </w:t>
      </w:r>
      <w:hyperlink w:anchor="P125" w:history="1">
        <w:r>
          <w:rPr>
            <w:color w:val="0000FF"/>
          </w:rPr>
          <w:t>подпунктами 2.10.1</w:t>
        </w:r>
      </w:hyperlink>
      <w:r>
        <w:t xml:space="preserve">, </w:t>
      </w:r>
      <w:hyperlink w:anchor="P135" w:history="1">
        <w:r>
          <w:rPr>
            <w:color w:val="0000FF"/>
          </w:rPr>
          <w:t>2.10.2</w:t>
        </w:r>
      </w:hyperlink>
      <w:r>
        <w:t xml:space="preserve"> и </w:t>
      </w:r>
      <w:hyperlink w:anchor="P148" w:history="1">
        <w:r>
          <w:rPr>
            <w:color w:val="0000FF"/>
          </w:rPr>
          <w:t>2.10.4</w:t>
        </w:r>
      </w:hyperlink>
      <w:r>
        <w:t>.</w:t>
      </w:r>
    </w:p>
    <w:p w:rsidR="0046053E" w:rsidRDefault="0046053E">
      <w:pPr>
        <w:pStyle w:val="ConsPlusNormal"/>
        <w:spacing w:before="220"/>
        <w:ind w:firstLine="540"/>
        <w:jc w:val="both"/>
      </w:pPr>
      <w:bookmarkStart w:id="8" w:name="P155"/>
      <w:bookmarkEnd w:id="8"/>
      <w:r>
        <w:t>2.12. Заявителю отказывается в приеме заявления и документов, если:</w:t>
      </w:r>
    </w:p>
    <w:p w:rsidR="0046053E" w:rsidRDefault="0046053E">
      <w:pPr>
        <w:pStyle w:val="ConsPlusNormal"/>
        <w:spacing w:before="220"/>
        <w:ind w:firstLine="540"/>
        <w:jc w:val="both"/>
      </w:pPr>
      <w:r>
        <w:t xml:space="preserve">не представлены документы, указанные в </w:t>
      </w:r>
      <w:hyperlink w:anchor="P125" w:history="1">
        <w:r>
          <w:rPr>
            <w:color w:val="0000FF"/>
          </w:rPr>
          <w:t>подпункте 2.10.1</w:t>
        </w:r>
      </w:hyperlink>
      <w:r>
        <w:t xml:space="preserve"> или </w:t>
      </w:r>
      <w:hyperlink w:anchor="P135" w:history="1">
        <w:r>
          <w:rPr>
            <w:color w:val="0000FF"/>
          </w:rPr>
          <w:t>2.10.2</w:t>
        </w:r>
      </w:hyperlink>
      <w:r>
        <w:t>;</w:t>
      </w:r>
    </w:p>
    <w:p w:rsidR="0046053E" w:rsidRDefault="0046053E">
      <w:pPr>
        <w:pStyle w:val="ConsPlusNormal"/>
        <w:spacing w:before="220"/>
        <w:ind w:firstLine="540"/>
        <w:jc w:val="both"/>
      </w:pPr>
      <w:r>
        <w:t>представлены документы, которые по форме и (или) содержанию не соответствуют требованиям действующего законодательства;</w:t>
      </w:r>
    </w:p>
    <w:p w:rsidR="0046053E" w:rsidRDefault="0046053E">
      <w:pPr>
        <w:pStyle w:val="ConsPlusNormal"/>
        <w:spacing w:before="220"/>
        <w:ind w:firstLine="540"/>
        <w:jc w:val="both"/>
      </w:pPr>
      <w:r>
        <w:t>заявление и документы не поддаются прочтению;</w:t>
      </w:r>
    </w:p>
    <w:p w:rsidR="0046053E" w:rsidRDefault="0046053E">
      <w:pPr>
        <w:pStyle w:val="ConsPlusNormal"/>
        <w:spacing w:before="220"/>
        <w:ind w:firstLine="540"/>
        <w:jc w:val="both"/>
      </w:pPr>
      <w:r>
        <w:t>заявление и документы представлены лицом, не уполномоченным представлять интересы заявителя;</w:t>
      </w:r>
    </w:p>
    <w:p w:rsidR="0046053E" w:rsidRDefault="0046053E">
      <w:pPr>
        <w:pStyle w:val="ConsPlusNormal"/>
        <w:spacing w:before="220"/>
        <w:ind w:firstLine="540"/>
        <w:jc w:val="both"/>
      </w:pPr>
      <w:r>
        <w:t>заявление и документы представлены в ненадлежащий орган.</w:t>
      </w:r>
    </w:p>
    <w:p w:rsidR="0046053E" w:rsidRDefault="0046053E">
      <w:pPr>
        <w:pStyle w:val="ConsPlusNormal"/>
        <w:spacing w:before="220"/>
        <w:ind w:firstLine="540"/>
        <w:jc w:val="both"/>
      </w:pPr>
      <w:r>
        <w:t>Если заявление и документы на оформление и выдачу карты МПК-дисконт подаются не одновременно с заявлением и документами на Социальную карту, дополнительным основанием отказа в приеме заявления и документов является отсутствие у заявителя оформленной Социальной карты.</w:t>
      </w:r>
    </w:p>
    <w:p w:rsidR="0046053E" w:rsidRDefault="0046053E">
      <w:pPr>
        <w:pStyle w:val="ConsPlusNormal"/>
        <w:spacing w:before="220"/>
        <w:ind w:firstLine="540"/>
        <w:jc w:val="both"/>
      </w:pPr>
      <w:bookmarkStart w:id="9" w:name="P162"/>
      <w:bookmarkEnd w:id="9"/>
      <w:r>
        <w:t xml:space="preserve">2.13. Основанием для отказа в предоставлении муниципальной услуги является несоответствие заявителя категориям граждан, указанным в </w:t>
      </w:r>
      <w:hyperlink w:anchor="P46" w:history="1">
        <w:r>
          <w:rPr>
            <w:color w:val="0000FF"/>
          </w:rPr>
          <w:t>пункте 1.3</w:t>
        </w:r>
      </w:hyperlink>
      <w:r>
        <w:t>.</w:t>
      </w:r>
    </w:p>
    <w:p w:rsidR="0046053E" w:rsidRDefault="0046053E">
      <w:pPr>
        <w:pStyle w:val="ConsPlusNormal"/>
        <w:spacing w:before="220"/>
        <w:ind w:firstLine="540"/>
        <w:jc w:val="both"/>
      </w:pPr>
      <w:r>
        <w:t>2.14. Основания для приостановления предоставления муниципальной услуги отсутствуют.</w:t>
      </w:r>
    </w:p>
    <w:p w:rsidR="0046053E" w:rsidRDefault="0046053E">
      <w:pPr>
        <w:pStyle w:val="ConsPlusNormal"/>
        <w:spacing w:before="220"/>
        <w:ind w:firstLine="540"/>
        <w:jc w:val="both"/>
      </w:pPr>
      <w: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46053E" w:rsidRDefault="0046053E">
      <w:pPr>
        <w:pStyle w:val="ConsPlusNormal"/>
        <w:spacing w:before="220"/>
        <w:ind w:firstLine="540"/>
        <w:jc w:val="both"/>
      </w:pPr>
      <w:r>
        <w:t>в устной форме лично в часы приема в отдел социальной поддержки населения, ГАУ "МФЦ" или по телефону в соответствии с режимом работы отделов социальной поддержки населения, ГАУ "МФЦ";</w:t>
      </w:r>
    </w:p>
    <w:p w:rsidR="0046053E" w:rsidRDefault="0046053E">
      <w:pPr>
        <w:pStyle w:val="ConsPlusNormal"/>
        <w:spacing w:before="220"/>
        <w:ind w:firstLine="540"/>
        <w:jc w:val="both"/>
      </w:pPr>
      <w:r>
        <w:lastRenderedPageBreak/>
        <w:t>в письменной форме лично или почтовым отправлением в адрес администрации;</w:t>
      </w:r>
    </w:p>
    <w:p w:rsidR="0046053E" w:rsidRDefault="0046053E">
      <w:pPr>
        <w:pStyle w:val="ConsPlusNormal"/>
        <w:spacing w:before="220"/>
        <w:ind w:firstLine="540"/>
        <w:jc w:val="both"/>
      </w:pPr>
      <w:r>
        <w:t>в электронной форме, в том числе через Единый портал государственных и муниципальных услуг.</w:t>
      </w:r>
    </w:p>
    <w:p w:rsidR="0046053E" w:rsidRDefault="0046053E">
      <w:pPr>
        <w:pStyle w:val="ConsPlusNormal"/>
        <w:spacing w:before="220"/>
        <w:ind w:firstLine="540"/>
        <w:jc w:val="both"/>
      </w:pPr>
      <w: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отдела социальной поддержки населения, ГАУ "МФЦ" (лично или по телефону) осуществляет устное информирование обратившегося за информацией заявителя.</w:t>
      </w:r>
    </w:p>
    <w:p w:rsidR="0046053E" w:rsidRDefault="0046053E">
      <w:pPr>
        <w:pStyle w:val="ConsPlusNormal"/>
        <w:spacing w:before="220"/>
        <w:ind w:firstLine="540"/>
        <w:jc w:val="both"/>
      </w:pPr>
      <w: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46053E" w:rsidRDefault="0046053E">
      <w:pPr>
        <w:pStyle w:val="ConsPlusNormal"/>
        <w:spacing w:before="220"/>
        <w:ind w:firstLine="540"/>
        <w:jc w:val="both"/>
      </w:pPr>
      <w: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46053E" w:rsidRDefault="0046053E">
      <w:pPr>
        <w:pStyle w:val="ConsPlusNormal"/>
        <w:spacing w:before="220"/>
        <w:ind w:firstLine="540"/>
        <w:jc w:val="both"/>
      </w:pPr>
      <w:r>
        <w:t>Если для подготовки ответа на устное обращение требуется более 15 минут, специалист отдела социальной поддержки населения, ГАУ "МФЦ", осуществляющий устное информирование, предлагает назначить заявителю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6053E" w:rsidRDefault="0046053E">
      <w:pPr>
        <w:pStyle w:val="ConsPlusNormal"/>
        <w:spacing w:before="220"/>
        <w:ind w:firstLine="540"/>
        <w:jc w:val="both"/>
      </w:pPr>
      <w:r>
        <w:t>Ответ на телефонный звонок должен содержать информацию о фамилии, имени, отчестве и должности сотрудника, принявшего телефонный звонок.</w:t>
      </w:r>
    </w:p>
    <w:p w:rsidR="0046053E" w:rsidRDefault="0046053E">
      <w:pPr>
        <w:pStyle w:val="ConsPlusNormal"/>
        <w:spacing w:before="220"/>
        <w:ind w:firstLine="540"/>
        <w:jc w:val="both"/>
      </w:pPr>
      <w:r>
        <w:t>Письменное информирование заявителя осуществляется при получении от него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w:t>
      </w:r>
    </w:p>
    <w:p w:rsidR="0046053E" w:rsidRDefault="0046053E">
      <w:pPr>
        <w:pStyle w:val="ConsPlusNormal"/>
        <w:spacing w:before="220"/>
        <w:ind w:firstLine="540"/>
        <w:jc w:val="both"/>
      </w:pPr>
      <w:r>
        <w:t>Регистрацию обращения осуществляет ответственный за прием и регистрацию обращений специалист отдела социальной поддержки населения. Регистрация обращения осуществляется в день его поступления в отдел социальной поддержки населения.</w:t>
      </w:r>
    </w:p>
    <w:p w:rsidR="0046053E" w:rsidRDefault="0046053E">
      <w:pPr>
        <w:pStyle w:val="ConsPlusNormal"/>
        <w:spacing w:before="220"/>
        <w:ind w:firstLine="540"/>
        <w:jc w:val="both"/>
      </w:pPr>
      <w:r>
        <w:t>Если в письменном обращении не указаны фамилия физического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46053E" w:rsidRDefault="0046053E">
      <w:pPr>
        <w:pStyle w:val="ConsPlusNormal"/>
        <w:spacing w:before="220"/>
        <w:ind w:firstLine="540"/>
        <w:jc w:val="both"/>
      </w:pPr>
      <w:r>
        <w:t>Письменный ответ подписывается начальником отдела социальной поддержки населения,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в течение 14 дней со дня регистрации обращения в отделе социальной поддержки населения.</w:t>
      </w:r>
    </w:p>
    <w:p w:rsidR="0046053E" w:rsidRDefault="0046053E">
      <w:pPr>
        <w:pStyle w:val="ConsPlusNormal"/>
        <w:spacing w:before="220"/>
        <w:ind w:firstLine="540"/>
        <w:jc w:val="both"/>
      </w:pPr>
      <w:r>
        <w:t>2.16. Здание, в котором предоставляется муниципальная услуга, оборудовано системами пожаротушения, предусмотрены пути эвакуации, места общего пользования (гардероб, туалеты).</w:t>
      </w:r>
    </w:p>
    <w:p w:rsidR="0046053E" w:rsidRDefault="0046053E">
      <w:pPr>
        <w:pStyle w:val="ConsPlusNormal"/>
        <w:spacing w:before="220"/>
        <w:ind w:firstLine="540"/>
        <w:jc w:val="both"/>
      </w:pPr>
      <w: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специальных автотранспортных средств инвалидов.</w:t>
      </w:r>
    </w:p>
    <w:p w:rsidR="0046053E" w:rsidRDefault="0046053E">
      <w:pPr>
        <w:pStyle w:val="ConsPlusNormal"/>
        <w:spacing w:before="220"/>
        <w:ind w:firstLine="540"/>
        <w:jc w:val="both"/>
      </w:pPr>
      <w:r>
        <w:t>Доступ заявителей к парковочным местам является бесплатным.</w:t>
      </w:r>
    </w:p>
    <w:p w:rsidR="0046053E" w:rsidRDefault="0046053E">
      <w:pPr>
        <w:pStyle w:val="ConsPlusNormal"/>
        <w:spacing w:before="220"/>
        <w:ind w:firstLine="540"/>
        <w:jc w:val="both"/>
      </w:pPr>
      <w:r>
        <w:lastRenderedPageBreak/>
        <w:t>Вход в здание оформляется табличкой, информирующей о наименовании органа (организации), предоставляющего муниципальную услугу.</w:t>
      </w:r>
    </w:p>
    <w:p w:rsidR="0046053E" w:rsidRDefault="0046053E">
      <w:pPr>
        <w:pStyle w:val="ConsPlusNormal"/>
        <w:spacing w:before="220"/>
        <w:ind w:firstLine="540"/>
        <w:jc w:val="both"/>
      </w:pPr>
      <w:r>
        <w:t>Вход в здание оборудуется устройством для маломобильных граждан.</w:t>
      </w:r>
    </w:p>
    <w:p w:rsidR="0046053E" w:rsidRDefault="0046053E">
      <w:pPr>
        <w:pStyle w:val="ConsPlusNormal"/>
        <w:spacing w:before="220"/>
        <w:ind w:firstLine="540"/>
        <w:jc w:val="both"/>
      </w:pPr>
      <w:r>
        <w:t>2.16.1. 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6053E" w:rsidRDefault="0046053E">
      <w:pPr>
        <w:pStyle w:val="ConsPlusNormal"/>
        <w:spacing w:before="220"/>
        <w:ind w:firstLine="540"/>
        <w:jc w:val="both"/>
      </w:pPr>
      <w:r>
        <w:t>У входа в каждое помещение размещается табличка с наименованием отдела и номером кабинета.</w:t>
      </w:r>
    </w:p>
    <w:p w:rsidR="0046053E" w:rsidRDefault="0046053E">
      <w:pPr>
        <w:pStyle w:val="ConsPlusNormal"/>
        <w:spacing w:before="220"/>
        <w:ind w:firstLine="540"/>
        <w:jc w:val="both"/>
      </w:pPr>
      <w:r>
        <w:t>С целью информирования заявителей о фамилии, имени, отчестве и должности специалистов, предоставляющих муниципальную услугу, специалисты отделов социальной поддержки населения обеспечиваются личными идентификационными карточками и (или) настольными табличками.</w:t>
      </w:r>
    </w:p>
    <w:p w:rsidR="0046053E" w:rsidRDefault="0046053E">
      <w:pPr>
        <w:pStyle w:val="ConsPlusNormal"/>
        <w:spacing w:before="220"/>
        <w:ind w:firstLine="540"/>
        <w:jc w:val="both"/>
      </w:pPr>
      <w: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46053E" w:rsidRDefault="0046053E">
      <w:pPr>
        <w:pStyle w:val="ConsPlusNormal"/>
        <w:spacing w:before="220"/>
        <w:ind w:firstLine="540"/>
        <w:jc w:val="both"/>
      </w:pPr>
      <w:r>
        <w:t>2.16.2. В помещениях отделов социальной поддержки населения места ожидания в очереди оборудуются стульями, кресельными секциями.</w:t>
      </w:r>
    </w:p>
    <w:p w:rsidR="0046053E" w:rsidRDefault="0046053E">
      <w:pPr>
        <w:pStyle w:val="ConsPlusNormal"/>
        <w:spacing w:before="220"/>
        <w:ind w:firstLine="540"/>
        <w:jc w:val="both"/>
      </w:pPr>
      <w: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46053E" w:rsidRDefault="0046053E">
      <w:pPr>
        <w:pStyle w:val="ConsPlusNormal"/>
        <w:spacing w:before="220"/>
        <w:ind w:firstLine="540"/>
        <w:jc w:val="both"/>
      </w:pPr>
      <w:r>
        <w:t>Информационные стенды располагаются в доступном месте и содержат следующую информацию:</w:t>
      </w:r>
    </w:p>
    <w:p w:rsidR="0046053E" w:rsidRDefault="0046053E">
      <w:pPr>
        <w:pStyle w:val="ConsPlusNormal"/>
        <w:spacing w:before="220"/>
        <w:ind w:firstLine="540"/>
        <w:jc w:val="both"/>
      </w:pPr>
      <w: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46053E" w:rsidRDefault="0046053E">
      <w:pPr>
        <w:pStyle w:val="ConsPlusNormal"/>
        <w:spacing w:before="220"/>
        <w:ind w:firstLine="540"/>
        <w:jc w:val="both"/>
      </w:pPr>
      <w:r>
        <w:t>текст административного регламента с приложениями;</w:t>
      </w:r>
    </w:p>
    <w:p w:rsidR="0046053E" w:rsidRDefault="0046053E">
      <w:pPr>
        <w:pStyle w:val="ConsPlusNormal"/>
        <w:spacing w:before="220"/>
        <w:ind w:firstLine="540"/>
        <w:jc w:val="both"/>
      </w:pPr>
      <w:r>
        <w:t>о месте расположения, графике работы, номерах справочных телефонов, адресах официального сайта города Новосибирска и электронной почты департамента, где заинтересованные лица могут получить информацию, необходимую для предоставления муниципальной услуги;</w:t>
      </w:r>
    </w:p>
    <w:p w:rsidR="0046053E" w:rsidRDefault="0046053E">
      <w:pPr>
        <w:pStyle w:val="ConsPlusNormal"/>
        <w:spacing w:before="220"/>
        <w:ind w:firstLine="540"/>
        <w:jc w:val="both"/>
      </w:pPr>
      <w: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46053E" w:rsidRDefault="0046053E">
      <w:pPr>
        <w:pStyle w:val="ConsPlusNormal"/>
        <w:spacing w:before="220"/>
        <w:ind w:firstLine="540"/>
        <w:jc w:val="both"/>
      </w:pPr>
      <w:r>
        <w:t>выдержки из нормативных правовых актов по наиболее часто задаваемым вопросам.</w:t>
      </w:r>
    </w:p>
    <w:p w:rsidR="0046053E" w:rsidRDefault="0046053E">
      <w:pPr>
        <w:pStyle w:val="ConsPlusNormal"/>
        <w:spacing w:before="220"/>
        <w:ind w:firstLine="540"/>
        <w:jc w:val="both"/>
      </w:pPr>
      <w:r>
        <w:t>2.17. Предоставление муниципальной услуги является для заявителя бесплатным.</w:t>
      </w:r>
    </w:p>
    <w:p w:rsidR="0046053E" w:rsidRDefault="0046053E">
      <w:pPr>
        <w:pStyle w:val="ConsPlusNormal"/>
        <w:spacing w:before="220"/>
        <w:ind w:firstLine="540"/>
        <w:jc w:val="both"/>
      </w:pPr>
      <w:r>
        <w:t>2.18. Показателями доступности муниципальной услуги являются:</w:t>
      </w:r>
    </w:p>
    <w:p w:rsidR="0046053E" w:rsidRDefault="0046053E">
      <w:pPr>
        <w:pStyle w:val="ConsPlusNormal"/>
        <w:spacing w:before="220"/>
        <w:ind w:firstLine="540"/>
        <w:jc w:val="both"/>
      </w:pPr>
      <w: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6053E" w:rsidRDefault="0046053E">
      <w:pPr>
        <w:pStyle w:val="ConsPlusNormal"/>
        <w:spacing w:before="220"/>
        <w:ind w:firstLine="540"/>
        <w:jc w:val="both"/>
      </w:pPr>
      <w:r>
        <w:t>транспортная доступность мест предоставления муниципальной услуги;</w:t>
      </w:r>
    </w:p>
    <w:p w:rsidR="0046053E" w:rsidRDefault="0046053E">
      <w:pPr>
        <w:pStyle w:val="ConsPlusNormal"/>
        <w:spacing w:before="220"/>
        <w:ind w:firstLine="540"/>
        <w:jc w:val="both"/>
      </w:pPr>
      <w:r>
        <w:t>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w:t>
      </w:r>
      <w:r>
        <w:lastRenderedPageBreak/>
        <w:t>проводников;</w:t>
      </w:r>
    </w:p>
    <w:p w:rsidR="0046053E" w:rsidRDefault="0046053E">
      <w:pPr>
        <w:pStyle w:val="ConsPlusNormal"/>
        <w:spacing w:before="220"/>
        <w:ind w:firstLine="540"/>
        <w:jc w:val="both"/>
      </w:pPr>
      <w:r>
        <w:t>наличие бесплатной парковки автотранспортных средств, в том числе парковки для специальных транспортных средств инвалидов;</w:t>
      </w:r>
    </w:p>
    <w:p w:rsidR="0046053E" w:rsidRDefault="0046053E">
      <w:pPr>
        <w:pStyle w:val="ConsPlusNormal"/>
        <w:spacing w:before="220"/>
        <w:ind w:firstLine="540"/>
        <w:jc w:val="both"/>
      </w:pPr>
      <w:r>
        <w:t>предоставление бесплатно муниципальной услуги и информации о ней.</w:t>
      </w:r>
    </w:p>
    <w:p w:rsidR="0046053E" w:rsidRDefault="0046053E">
      <w:pPr>
        <w:pStyle w:val="ConsPlusNormal"/>
        <w:spacing w:before="220"/>
        <w:ind w:firstLine="540"/>
        <w:jc w:val="both"/>
      </w:pPr>
      <w:r>
        <w:t>2.19. Показатели качества муниципальной услуги:</w:t>
      </w:r>
    </w:p>
    <w:p w:rsidR="0046053E" w:rsidRDefault="0046053E">
      <w:pPr>
        <w:pStyle w:val="ConsPlusNormal"/>
        <w:spacing w:before="220"/>
        <w:ind w:firstLine="540"/>
        <w:jc w:val="both"/>
      </w:pPr>
      <w:r>
        <w:t>исполнение обращения в установленные сроки;</w:t>
      </w:r>
    </w:p>
    <w:p w:rsidR="0046053E" w:rsidRDefault="0046053E">
      <w:pPr>
        <w:pStyle w:val="ConsPlusNormal"/>
        <w:spacing w:before="220"/>
        <w:ind w:firstLine="540"/>
        <w:jc w:val="both"/>
      </w:pPr>
      <w:r>
        <w:t>соблюдение порядка выполнения административных процедур.</w:t>
      </w:r>
    </w:p>
    <w:p w:rsidR="0046053E" w:rsidRDefault="0046053E">
      <w:pPr>
        <w:pStyle w:val="ConsPlusNormal"/>
        <w:ind w:firstLine="540"/>
        <w:jc w:val="both"/>
      </w:pPr>
    </w:p>
    <w:p w:rsidR="0046053E" w:rsidRDefault="0046053E">
      <w:pPr>
        <w:pStyle w:val="ConsPlusNormal"/>
        <w:jc w:val="center"/>
        <w:outlineLvl w:val="1"/>
      </w:pPr>
      <w:r>
        <w:t>3. Административные процедуры предоставления</w:t>
      </w:r>
    </w:p>
    <w:p w:rsidR="0046053E" w:rsidRDefault="0046053E">
      <w:pPr>
        <w:pStyle w:val="ConsPlusNormal"/>
        <w:jc w:val="center"/>
      </w:pPr>
      <w:r>
        <w:t>муниципальной услуги</w:t>
      </w:r>
    </w:p>
    <w:p w:rsidR="0046053E" w:rsidRDefault="0046053E">
      <w:pPr>
        <w:pStyle w:val="ConsPlusNormal"/>
        <w:ind w:firstLine="540"/>
        <w:jc w:val="both"/>
      </w:pPr>
    </w:p>
    <w:p w:rsidR="0046053E" w:rsidRDefault="0046053E">
      <w:pPr>
        <w:pStyle w:val="ConsPlusNormal"/>
        <w:ind w:firstLine="540"/>
        <w:jc w:val="both"/>
      </w:pPr>
      <w:hyperlink w:anchor="P569" w:history="1">
        <w:r>
          <w:rPr>
            <w:color w:val="0000FF"/>
          </w:rPr>
          <w:t>Блок-схема</w:t>
        </w:r>
      </w:hyperlink>
      <w:r>
        <w:t xml:space="preserve"> последовательности административных процедур при предоставлении муниципальной услуги приводится в приложении 3.</w:t>
      </w:r>
    </w:p>
    <w:p w:rsidR="0046053E" w:rsidRDefault="0046053E">
      <w:pPr>
        <w:pStyle w:val="ConsPlusNormal"/>
        <w:ind w:firstLine="540"/>
        <w:jc w:val="both"/>
      </w:pPr>
    </w:p>
    <w:p w:rsidR="0046053E" w:rsidRDefault="0046053E">
      <w:pPr>
        <w:pStyle w:val="ConsPlusNormal"/>
        <w:jc w:val="center"/>
        <w:outlineLvl w:val="2"/>
      </w:pPr>
      <w:r>
        <w:t>3.1. Прием либо отказ в приеме заявления и</w:t>
      </w:r>
    </w:p>
    <w:p w:rsidR="0046053E" w:rsidRDefault="0046053E">
      <w:pPr>
        <w:pStyle w:val="ConsPlusNormal"/>
        <w:jc w:val="center"/>
      </w:pPr>
      <w:r>
        <w:t>документов на получение муниципальной услуги</w:t>
      </w:r>
    </w:p>
    <w:p w:rsidR="0046053E" w:rsidRDefault="0046053E">
      <w:pPr>
        <w:pStyle w:val="ConsPlusNormal"/>
        <w:ind w:firstLine="540"/>
        <w:jc w:val="both"/>
      </w:pPr>
    </w:p>
    <w:p w:rsidR="0046053E" w:rsidRDefault="0046053E">
      <w:pPr>
        <w:pStyle w:val="ConsPlusNormal"/>
        <w:ind w:firstLine="540"/>
        <w:jc w:val="both"/>
      </w:pPr>
      <w:r>
        <w:t xml:space="preserve">3.1.1. Основанием для начала административной процедуры по приему либо отказу в приеме заявления и документов на получение муниципальной услуги является обращение заявителя в письменной форме с заявлением и документами в соответствии с </w:t>
      </w:r>
      <w:hyperlink w:anchor="P118" w:history="1">
        <w:r>
          <w:rPr>
            <w:color w:val="0000FF"/>
          </w:rPr>
          <w:t>пунктами 2.9</w:t>
        </w:r>
      </w:hyperlink>
      <w:r>
        <w:t xml:space="preserve"> и </w:t>
      </w:r>
      <w:hyperlink w:anchor="P124" w:history="1">
        <w:r>
          <w:rPr>
            <w:color w:val="0000FF"/>
          </w:rPr>
          <w:t>2.10</w:t>
        </w:r>
      </w:hyperlink>
      <w:r>
        <w:t>.</w:t>
      </w:r>
    </w:p>
    <w:p w:rsidR="0046053E" w:rsidRDefault="0046053E">
      <w:pPr>
        <w:pStyle w:val="ConsPlusNormal"/>
        <w:spacing w:before="220"/>
        <w:ind w:firstLine="540"/>
        <w:jc w:val="both"/>
      </w:pPr>
      <w:r>
        <w:t>3.1.2. Специалист отдела социальной поддержки населения или специалист ГАУ "МФЦ", осуществляющий прием документов:</w:t>
      </w:r>
    </w:p>
    <w:p w:rsidR="0046053E" w:rsidRDefault="0046053E">
      <w:pPr>
        <w:pStyle w:val="ConsPlusNormal"/>
        <w:spacing w:before="220"/>
        <w:ind w:firstLine="540"/>
        <w:jc w:val="both"/>
      </w:pPr>
      <w:r>
        <w:t>устанавливает предмет обращения, личность заявителя, полномочия представителя заявителя;</w:t>
      </w:r>
    </w:p>
    <w:p w:rsidR="0046053E" w:rsidRDefault="0046053E">
      <w:pPr>
        <w:pStyle w:val="ConsPlusNormal"/>
        <w:spacing w:before="220"/>
        <w:ind w:firstLine="540"/>
        <w:jc w:val="both"/>
      </w:pPr>
      <w:r>
        <w:t xml:space="preserve">проверяет наличие документов в соответствии с </w:t>
      </w:r>
      <w:hyperlink w:anchor="P125" w:history="1">
        <w:r>
          <w:rPr>
            <w:color w:val="0000FF"/>
          </w:rPr>
          <w:t>подпунктом 2.10.1</w:t>
        </w:r>
      </w:hyperlink>
      <w:r>
        <w:t xml:space="preserve"> или </w:t>
      </w:r>
      <w:hyperlink w:anchor="P135" w:history="1">
        <w:r>
          <w:rPr>
            <w:color w:val="0000FF"/>
          </w:rPr>
          <w:t>2.10.2</w:t>
        </w:r>
      </w:hyperlink>
      <w:r>
        <w:t>;</w:t>
      </w:r>
    </w:p>
    <w:p w:rsidR="0046053E" w:rsidRDefault="0046053E">
      <w:pPr>
        <w:pStyle w:val="ConsPlusNormal"/>
        <w:spacing w:before="220"/>
        <w:ind w:firstLine="540"/>
        <w:jc w:val="both"/>
      </w:pPr>
      <w:r>
        <w:t>удостоверяется, что форма и содержание документов соответствуют требованиям действующего законодательства.</w:t>
      </w:r>
    </w:p>
    <w:p w:rsidR="0046053E" w:rsidRDefault="0046053E">
      <w:pPr>
        <w:pStyle w:val="ConsPlusNormal"/>
        <w:spacing w:before="220"/>
        <w:ind w:firstLine="540"/>
        <w:jc w:val="both"/>
      </w:pPr>
      <w:r>
        <w:t>3.1.3. Специалист отдела социальной поддержки населения 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в день регистрации направляет заявителю уведомление в электронной форме, подтверждающее получение заявления.</w:t>
      </w:r>
    </w:p>
    <w:p w:rsidR="0046053E" w:rsidRDefault="0046053E">
      <w:pPr>
        <w:pStyle w:val="ConsPlusNormal"/>
        <w:spacing w:before="220"/>
        <w:ind w:firstLine="540"/>
        <w:jc w:val="both"/>
      </w:pPr>
      <w:r>
        <w:t xml:space="preserve">3.1.4. При наличии оснований для отказа в приеме заявления и документов, указанных в </w:t>
      </w:r>
      <w:hyperlink w:anchor="P155" w:history="1">
        <w:r>
          <w:rPr>
            <w:color w:val="0000FF"/>
          </w:rPr>
          <w:t>пункте 2.12</w:t>
        </w:r>
      </w:hyperlink>
      <w:r>
        <w:t>, специалист отдела социальной поддержки населения или ГАУ "МФЦ" разъясняет заявителю содержание выявленных недостатков в представленных документах и меры по их устранению, возвращает документы заявителю.</w:t>
      </w:r>
    </w:p>
    <w:p w:rsidR="0046053E" w:rsidRDefault="0046053E">
      <w:pPr>
        <w:pStyle w:val="ConsPlusNormal"/>
        <w:spacing w:before="220"/>
        <w:ind w:firstLine="540"/>
        <w:jc w:val="both"/>
      </w:pPr>
      <w:r>
        <w:t>Если недостатки, препятствующие приему документов, допустимо устранить в ходе приема, они устраняются незамедлительно.</w:t>
      </w:r>
    </w:p>
    <w:p w:rsidR="0046053E" w:rsidRDefault="0046053E">
      <w:pPr>
        <w:pStyle w:val="ConsPlusNormal"/>
        <w:spacing w:before="220"/>
        <w:ind w:firstLine="540"/>
        <w:jc w:val="both"/>
      </w:pPr>
      <w:r>
        <w:t>Если такие недостатки невозможно устранить в ходе приема, заявителю отказывается в приеме заявления и документов и разъясняется право при устранении причин отказа обратиться повторно за предоставлением муниципальной услуги.</w:t>
      </w:r>
    </w:p>
    <w:p w:rsidR="0046053E" w:rsidRDefault="0046053E">
      <w:pPr>
        <w:pStyle w:val="ConsPlusNormal"/>
        <w:spacing w:before="220"/>
        <w:ind w:firstLine="540"/>
        <w:jc w:val="both"/>
      </w:pPr>
      <w:r>
        <w:t xml:space="preserve">3.1.5. При наличии оснований для отказа в приеме документов, поступивших почтовым отправлением или через Единый портал государственных и муниципальных услуг, специалист </w:t>
      </w:r>
      <w:r>
        <w:lastRenderedPageBreak/>
        <w:t>отдела социальной поддержки населения в течение трех дней со дня поступления направляет заявителю уведомление об отказе в приеме заявления и документов, подписанное начальником отдела администрации, с обоснованием причин отказа.</w:t>
      </w:r>
    </w:p>
    <w:p w:rsidR="0046053E" w:rsidRDefault="0046053E">
      <w:pPr>
        <w:pStyle w:val="ConsPlusNormal"/>
        <w:spacing w:before="220"/>
        <w:ind w:firstLine="540"/>
        <w:jc w:val="both"/>
      </w:pPr>
      <w:r>
        <w:t xml:space="preserve">3.1.6. При отсутствии оснований для отказа в приеме заявления и документов, указанных в </w:t>
      </w:r>
      <w:hyperlink w:anchor="P155" w:history="1">
        <w:r>
          <w:rPr>
            <w:color w:val="0000FF"/>
          </w:rPr>
          <w:t>пункте 2.12</w:t>
        </w:r>
      </w:hyperlink>
      <w:r>
        <w:t>:</w:t>
      </w:r>
    </w:p>
    <w:p w:rsidR="0046053E" w:rsidRDefault="0046053E">
      <w:pPr>
        <w:pStyle w:val="ConsPlusNormal"/>
        <w:spacing w:before="220"/>
        <w:ind w:firstLine="540"/>
        <w:jc w:val="both"/>
      </w:pPr>
      <w:r>
        <w:t>3.1.6.1. Специалист отдела социальной поддержки населения:</w:t>
      </w:r>
    </w:p>
    <w:p w:rsidR="0046053E" w:rsidRDefault="0046053E">
      <w:pPr>
        <w:pStyle w:val="ConsPlusNormal"/>
        <w:spacing w:before="220"/>
        <w:ind w:firstLine="540"/>
        <w:jc w:val="both"/>
      </w:pPr>
      <w:r>
        <w:t>заполняет в электронной форме заявление, распечатывает заявление (при обращении заявителя лично);</w:t>
      </w:r>
    </w:p>
    <w:p w:rsidR="0046053E" w:rsidRDefault="0046053E">
      <w:pPr>
        <w:pStyle w:val="ConsPlusNormal"/>
        <w:spacing w:before="220"/>
        <w:ind w:firstLine="540"/>
        <w:jc w:val="both"/>
      </w:pPr>
      <w:r>
        <w:t>сканирует фотографию заявителя;</w:t>
      </w:r>
    </w:p>
    <w:p w:rsidR="0046053E" w:rsidRDefault="0046053E">
      <w:pPr>
        <w:pStyle w:val="ConsPlusNormal"/>
        <w:spacing w:before="220"/>
        <w:ind w:firstLine="540"/>
        <w:jc w:val="both"/>
      </w:pPr>
      <w:r>
        <w:t>подписывает заявление, заполняет отрывной талон, указывает срок получения карты, который не может превышать 50 дней со дня подачи заявления и документов, и отдает заявителю на руки (при обращении заявителя лично);</w:t>
      </w:r>
    </w:p>
    <w:p w:rsidR="0046053E" w:rsidRDefault="0046053E">
      <w:pPr>
        <w:pStyle w:val="ConsPlusNormal"/>
        <w:spacing w:before="220"/>
        <w:ind w:firstLine="540"/>
        <w:jc w:val="both"/>
      </w:pPr>
      <w:r>
        <w:t>заносит необходимые сведения в АИС "Льготники";</w:t>
      </w:r>
    </w:p>
    <w:p w:rsidR="0046053E" w:rsidRDefault="0046053E">
      <w:pPr>
        <w:pStyle w:val="ConsPlusNormal"/>
        <w:spacing w:before="220"/>
        <w:ind w:firstLine="540"/>
        <w:jc w:val="both"/>
      </w:pPr>
      <w:r>
        <w:t>вносит соответствующую запись в журнал регистрации заявлений по оформлению и выдаче Социальной карты и (или) в журнал регистрации заявлений на изготовление карты "МПК-дисконт".</w:t>
      </w:r>
    </w:p>
    <w:p w:rsidR="0046053E" w:rsidRDefault="0046053E">
      <w:pPr>
        <w:pStyle w:val="ConsPlusNormal"/>
        <w:spacing w:before="220"/>
        <w:ind w:firstLine="540"/>
        <w:jc w:val="both"/>
      </w:pPr>
      <w:r>
        <w:t>3.1.6.2. Специалист ГАУ "МФЦ" в день приема заявления и документов:</w:t>
      </w:r>
    </w:p>
    <w:p w:rsidR="0046053E" w:rsidRDefault="0046053E">
      <w:pPr>
        <w:pStyle w:val="ConsPlusNormal"/>
        <w:spacing w:before="220"/>
        <w:ind w:firstLine="540"/>
        <w:jc w:val="both"/>
      </w:pPr>
      <w:r>
        <w:t>заполняет в электронной форме заявление, распечатывает заявление;</w:t>
      </w:r>
    </w:p>
    <w:p w:rsidR="0046053E" w:rsidRDefault="0046053E">
      <w:pPr>
        <w:pStyle w:val="ConsPlusNormal"/>
        <w:spacing w:before="220"/>
        <w:ind w:firstLine="540"/>
        <w:jc w:val="both"/>
      </w:pPr>
      <w:r>
        <w:t>сканирует фотографию заявителя;</w:t>
      </w:r>
    </w:p>
    <w:p w:rsidR="0046053E" w:rsidRDefault="0046053E">
      <w:pPr>
        <w:pStyle w:val="ConsPlusNormal"/>
        <w:spacing w:before="220"/>
        <w:ind w:firstLine="540"/>
        <w:jc w:val="both"/>
      </w:pPr>
      <w:r>
        <w:t>подписывает заявление, заполняет отрывной талон, указывает срок получения карты, который не может превышать 50 дней со дня подачи заявления и документов, и отдает заявителю на руки;</w:t>
      </w:r>
    </w:p>
    <w:p w:rsidR="0046053E" w:rsidRDefault="0046053E">
      <w:pPr>
        <w:pStyle w:val="ConsPlusNormal"/>
        <w:spacing w:before="220"/>
        <w:ind w:firstLine="540"/>
        <w:jc w:val="both"/>
      </w:pPr>
      <w:r>
        <w:t>заполняет электронную заявку, заверяет электронной подписью и с полным пакетом отсканированных документов направляет ее через автоматизированную информационную систему "Центр приема государственных услуг" в администрацию.</w:t>
      </w:r>
    </w:p>
    <w:p w:rsidR="0046053E" w:rsidRDefault="0046053E">
      <w:pPr>
        <w:pStyle w:val="ConsPlusNormal"/>
        <w:spacing w:before="220"/>
        <w:ind w:firstLine="540"/>
        <w:jc w:val="both"/>
      </w:pPr>
      <w:r>
        <w:t>3.1.7. Заявление и документы, представленные лично, поступившие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отделе социальной поддержки населения.</w:t>
      </w:r>
    </w:p>
    <w:p w:rsidR="0046053E" w:rsidRDefault="0046053E">
      <w:pPr>
        <w:pStyle w:val="ConsPlusNormal"/>
        <w:spacing w:before="220"/>
        <w:ind w:firstLine="540"/>
        <w:jc w:val="both"/>
      </w:pPr>
      <w:r>
        <w:t>3.1.8. Результатом выполнения административной процедуры по приему либо отказу в приеме заявления и документов на получение муниципальной услуги является прием заявления и документов на получение муниципальной услуги либо отказ в приеме заявления и документов заявителя.</w:t>
      </w:r>
    </w:p>
    <w:p w:rsidR="0046053E" w:rsidRDefault="0046053E">
      <w:pPr>
        <w:pStyle w:val="ConsPlusNormal"/>
        <w:spacing w:before="220"/>
        <w:ind w:firstLine="540"/>
        <w:jc w:val="both"/>
      </w:pPr>
      <w:r>
        <w:t>3.1.9. Срок выполнения административной процедуры по приему либо отказу в приеме заявления и документов на получение муниципальной услуги составляет один день, в случае отказа в приеме заявления и документов на получение муниципальной услуги, поступивших почтовым отправлением или через Единый портал государственных и муниципальных услуг, - три дня.</w:t>
      </w:r>
    </w:p>
    <w:p w:rsidR="0046053E" w:rsidRDefault="0046053E">
      <w:pPr>
        <w:pStyle w:val="ConsPlusNormal"/>
        <w:ind w:firstLine="540"/>
        <w:jc w:val="both"/>
      </w:pPr>
    </w:p>
    <w:p w:rsidR="0046053E" w:rsidRDefault="0046053E">
      <w:pPr>
        <w:pStyle w:val="ConsPlusNormal"/>
        <w:jc w:val="center"/>
        <w:outlineLvl w:val="2"/>
      </w:pPr>
      <w:r>
        <w:t>3.2. Рассмотрение заявления и документов, формирование</w:t>
      </w:r>
    </w:p>
    <w:p w:rsidR="0046053E" w:rsidRDefault="0046053E">
      <w:pPr>
        <w:pStyle w:val="ConsPlusNormal"/>
        <w:jc w:val="center"/>
      </w:pPr>
      <w:r>
        <w:t>реестра на изготовление Социальных карт, карт</w:t>
      </w:r>
    </w:p>
    <w:p w:rsidR="0046053E" w:rsidRDefault="0046053E">
      <w:pPr>
        <w:pStyle w:val="ConsPlusNormal"/>
        <w:jc w:val="center"/>
      </w:pPr>
      <w:r>
        <w:t>МПК-дисконт или подготовка уведомления об отказе</w:t>
      </w:r>
    </w:p>
    <w:p w:rsidR="0046053E" w:rsidRDefault="0046053E">
      <w:pPr>
        <w:pStyle w:val="ConsPlusNormal"/>
        <w:jc w:val="center"/>
      </w:pPr>
      <w:r>
        <w:t>в предоставлении муниципальной услуги</w:t>
      </w:r>
    </w:p>
    <w:p w:rsidR="0046053E" w:rsidRDefault="0046053E">
      <w:pPr>
        <w:pStyle w:val="ConsPlusNormal"/>
        <w:ind w:firstLine="540"/>
        <w:jc w:val="both"/>
      </w:pPr>
    </w:p>
    <w:p w:rsidR="0046053E" w:rsidRDefault="0046053E">
      <w:pPr>
        <w:pStyle w:val="ConsPlusNormal"/>
        <w:ind w:firstLine="540"/>
        <w:jc w:val="both"/>
      </w:pPr>
      <w:r>
        <w:t>3.2.1. Основанием для начала административной процедуры по рассмотрению заявления и документов, формированию реестра на изготовление Социальных карт, карт МПК-дисконт или подготовке уведомления об отказе в предоставлении муниципальной услуги является прием и регистрация заявления и документов на получение муниципальной услуги специалистом отдела социальной поддержки населения.</w:t>
      </w:r>
    </w:p>
    <w:p w:rsidR="0046053E" w:rsidRDefault="0046053E">
      <w:pPr>
        <w:pStyle w:val="ConsPlusNormal"/>
        <w:spacing w:before="220"/>
        <w:ind w:firstLine="540"/>
        <w:jc w:val="both"/>
      </w:pPr>
      <w:r>
        <w:t xml:space="preserve">3.2.2. Специалист отдела социальной поддержки населения в течение одного дня со дня поступления заявления и документов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w:anchor="P140" w:history="1">
        <w:r>
          <w:rPr>
            <w:color w:val="0000FF"/>
          </w:rPr>
          <w:t>подпункте 2.10.3</w:t>
        </w:r>
      </w:hyperlink>
      <w:r>
        <w:t>, если они не были представлены заявителем по собственной инициативе.</w:t>
      </w:r>
    </w:p>
    <w:p w:rsidR="0046053E" w:rsidRDefault="0046053E">
      <w:pPr>
        <w:pStyle w:val="ConsPlusNormal"/>
        <w:spacing w:before="220"/>
        <w:ind w:firstLine="540"/>
        <w:jc w:val="both"/>
      </w:pPr>
      <w:r>
        <w:t>Межведомственный запрос может быть сформирован в форме электронного документа.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46053E" w:rsidRDefault="0046053E">
      <w:pPr>
        <w:pStyle w:val="ConsPlusNormal"/>
        <w:spacing w:before="220"/>
        <w:ind w:firstLine="540"/>
        <w:jc w:val="both"/>
      </w:pPr>
      <w: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46053E" w:rsidRDefault="0046053E">
      <w:pPr>
        <w:pStyle w:val="ConsPlusNormal"/>
        <w:spacing w:before="220"/>
        <w:ind w:firstLine="540"/>
        <w:jc w:val="both"/>
      </w:pPr>
      <w:r>
        <w:t>3.2.3. Специалист отдела социальной поддержки населения в течение одного дня со дня поступления документов в рамках межведомственного информационного взаимодействия:</w:t>
      </w:r>
    </w:p>
    <w:p w:rsidR="0046053E" w:rsidRDefault="0046053E">
      <w:pPr>
        <w:pStyle w:val="ConsPlusNormal"/>
        <w:spacing w:before="220"/>
        <w:ind w:firstLine="540"/>
        <w:jc w:val="both"/>
      </w:pPr>
      <w:r>
        <w:t xml:space="preserve">3.2.3.1. При отсутствии основания для отказа в предоставлении муниципальной услуги, установленного в </w:t>
      </w:r>
      <w:hyperlink w:anchor="P162" w:history="1">
        <w:r>
          <w:rPr>
            <w:color w:val="0000FF"/>
          </w:rPr>
          <w:t>пункте 2.13</w:t>
        </w:r>
      </w:hyperlink>
      <w:r>
        <w:t>, передает информацию о заявителе специалисту отдела социальной поддержки населения по работе с реестрами (далее - специалист по работе с реестрами).</w:t>
      </w:r>
    </w:p>
    <w:p w:rsidR="0046053E" w:rsidRDefault="0046053E">
      <w:pPr>
        <w:pStyle w:val="ConsPlusNormal"/>
        <w:spacing w:before="220"/>
        <w:ind w:firstLine="540"/>
        <w:jc w:val="both"/>
      </w:pPr>
      <w:r>
        <w:t xml:space="preserve">3.2.3.2. При наличии основания для отказа в предоставлении муниципальной услуги, установленного в </w:t>
      </w:r>
      <w:hyperlink w:anchor="P162" w:history="1">
        <w:r>
          <w:rPr>
            <w:color w:val="0000FF"/>
          </w:rPr>
          <w:t>пункте 2.13</w:t>
        </w:r>
      </w:hyperlink>
      <w:r>
        <w:t xml:space="preserve">, осуществляет подготовку </w:t>
      </w:r>
      <w:hyperlink w:anchor="P614" w:history="1">
        <w:r>
          <w:rPr>
            <w:color w:val="0000FF"/>
          </w:rPr>
          <w:t>уведомления</w:t>
        </w:r>
      </w:hyperlink>
      <w:r>
        <w:t xml:space="preserve"> об отказе в предоставлении муниципальной услуги (приложение 4) с указанием причин отказа и представляет его на подпись главе администрации.</w:t>
      </w:r>
    </w:p>
    <w:p w:rsidR="0046053E" w:rsidRDefault="0046053E">
      <w:pPr>
        <w:pStyle w:val="ConsPlusNormal"/>
        <w:spacing w:before="220"/>
        <w:ind w:firstLine="540"/>
        <w:jc w:val="both"/>
      </w:pPr>
      <w:r>
        <w:t>3.2.4. Глава администрации в день представления на подпись подписывает уведомление об отказе в предоставлении муниципальной услуги и передает его специалисту отдела социальной поддержки населения.</w:t>
      </w:r>
    </w:p>
    <w:p w:rsidR="0046053E" w:rsidRDefault="0046053E">
      <w:pPr>
        <w:pStyle w:val="ConsPlusNormal"/>
        <w:spacing w:before="220"/>
        <w:ind w:firstLine="540"/>
        <w:jc w:val="both"/>
      </w:pPr>
      <w:r>
        <w:t>3.2.5. Специалист отдела социальной поддержки населения в течение трех дней со дня подписания главой администрации уведомления об отказе в предоставлении муниципальной услуги направляет его заявителю.</w:t>
      </w:r>
    </w:p>
    <w:p w:rsidR="0046053E" w:rsidRDefault="0046053E">
      <w:pPr>
        <w:pStyle w:val="ConsPlusNormal"/>
        <w:spacing w:before="220"/>
        <w:ind w:firstLine="540"/>
        <w:jc w:val="both"/>
      </w:pPr>
      <w:r>
        <w:t>3.2.6. Специалист по работе с реестрами в течение семи дней:</w:t>
      </w:r>
    </w:p>
    <w:p w:rsidR="0046053E" w:rsidRDefault="0046053E">
      <w:pPr>
        <w:pStyle w:val="ConsPlusNormal"/>
        <w:spacing w:before="220"/>
        <w:ind w:firstLine="540"/>
        <w:jc w:val="both"/>
      </w:pPr>
      <w:r>
        <w:t>вносит информацию в реестры на изготовление микропроцессорных пластиковых карт "Социальная карта" и (или) карт "МПК-дисконт" (далее - реестр на изготовление карт);</w:t>
      </w:r>
    </w:p>
    <w:p w:rsidR="0046053E" w:rsidRDefault="0046053E">
      <w:pPr>
        <w:pStyle w:val="ConsPlusNormal"/>
        <w:spacing w:before="220"/>
        <w:ind w:firstLine="540"/>
        <w:jc w:val="both"/>
      </w:pPr>
      <w:r>
        <w:t>проверяет качество фотографии, при необходимости корректирует ее;</w:t>
      </w:r>
    </w:p>
    <w:p w:rsidR="0046053E" w:rsidRDefault="0046053E">
      <w:pPr>
        <w:pStyle w:val="ConsPlusNormal"/>
        <w:spacing w:before="220"/>
        <w:ind w:firstLine="540"/>
        <w:jc w:val="both"/>
      </w:pPr>
      <w:r>
        <w:t>делает отметку в АИС "Льготники" о готовности к отправке реестра на изготовление карт;</w:t>
      </w:r>
    </w:p>
    <w:p w:rsidR="0046053E" w:rsidRDefault="0046053E">
      <w:pPr>
        <w:pStyle w:val="ConsPlusNormal"/>
        <w:spacing w:before="220"/>
        <w:ind w:firstLine="540"/>
        <w:jc w:val="both"/>
      </w:pPr>
      <w:r>
        <w:t>направляет сформированный реестр на изготовление карт в департамент.</w:t>
      </w:r>
    </w:p>
    <w:p w:rsidR="0046053E" w:rsidRDefault="0046053E">
      <w:pPr>
        <w:pStyle w:val="ConsPlusNormal"/>
        <w:spacing w:before="220"/>
        <w:ind w:firstLine="540"/>
        <w:jc w:val="both"/>
      </w:pPr>
      <w:r>
        <w:t xml:space="preserve">3.2.7. Результатом выполнения административной процедуры по рассмотрению заявления и документов, формированию реестра на изготовление Социальных карт, карт МПК-дисконт или подготовке уведомления об отказе в предоставлении муниципальной услуги является формирование реестра на изготовление карт и направление его в департамент либо направление </w:t>
      </w:r>
      <w:r>
        <w:lastRenderedPageBreak/>
        <w:t>уведомления об отказе в предоставлении муниципальной услуги.</w:t>
      </w:r>
    </w:p>
    <w:p w:rsidR="0046053E" w:rsidRDefault="0046053E">
      <w:pPr>
        <w:pStyle w:val="ConsPlusNormal"/>
        <w:spacing w:before="220"/>
        <w:ind w:firstLine="540"/>
        <w:jc w:val="both"/>
      </w:pPr>
      <w:r>
        <w:t>3.2.8. Срок выполнения административной процедуры по рассмотрению заявления и документов, формированию реестра на изготовление Социальных карт, карт МПК-дисконт либо направлению уведомления об отказе в предоставлении муниципальной услуги составляет 16 дней.</w:t>
      </w:r>
    </w:p>
    <w:p w:rsidR="0046053E" w:rsidRDefault="0046053E">
      <w:pPr>
        <w:pStyle w:val="ConsPlusNormal"/>
        <w:ind w:firstLine="540"/>
        <w:jc w:val="both"/>
      </w:pPr>
    </w:p>
    <w:p w:rsidR="0046053E" w:rsidRDefault="0046053E">
      <w:pPr>
        <w:pStyle w:val="ConsPlusNormal"/>
        <w:jc w:val="center"/>
        <w:outlineLvl w:val="2"/>
      </w:pPr>
      <w:r>
        <w:t>3.3. Подготовка и выдача результата</w:t>
      </w:r>
    </w:p>
    <w:p w:rsidR="0046053E" w:rsidRDefault="0046053E">
      <w:pPr>
        <w:pStyle w:val="ConsPlusNormal"/>
        <w:jc w:val="center"/>
      </w:pPr>
      <w:r>
        <w:t>предоставления муниципальной услуги</w:t>
      </w:r>
    </w:p>
    <w:p w:rsidR="0046053E" w:rsidRDefault="0046053E">
      <w:pPr>
        <w:pStyle w:val="ConsPlusNormal"/>
        <w:ind w:firstLine="540"/>
        <w:jc w:val="both"/>
      </w:pPr>
    </w:p>
    <w:p w:rsidR="0046053E" w:rsidRDefault="0046053E">
      <w:pPr>
        <w:pStyle w:val="ConsPlusNormal"/>
        <w:ind w:firstLine="540"/>
        <w:jc w:val="both"/>
      </w:pPr>
      <w:r>
        <w:t>3.3.1. Основанием для начала административной процедуры по подготовке и выдаче результата предоставления муниципальной услуги является получение специалистом департамента реестра на изготовление карт.</w:t>
      </w:r>
    </w:p>
    <w:p w:rsidR="0046053E" w:rsidRDefault="0046053E">
      <w:pPr>
        <w:pStyle w:val="ConsPlusNormal"/>
        <w:spacing w:before="220"/>
        <w:ind w:firstLine="540"/>
        <w:jc w:val="both"/>
      </w:pPr>
      <w:r>
        <w:t>3.3.2. Специалист департамента:</w:t>
      </w:r>
    </w:p>
    <w:p w:rsidR="0046053E" w:rsidRDefault="0046053E">
      <w:pPr>
        <w:pStyle w:val="ConsPlusNormal"/>
        <w:spacing w:before="220"/>
        <w:ind w:firstLine="540"/>
        <w:jc w:val="both"/>
      </w:pPr>
      <w:r>
        <w:t>в течение одного дня со дня получения реестра на изготовление карт направляет его в организацию, с которой заключен муниципальный контракт, для изготовления Социальной карты и (или) карты МПК-дисконт;</w:t>
      </w:r>
    </w:p>
    <w:p w:rsidR="0046053E" w:rsidRDefault="0046053E">
      <w:pPr>
        <w:pStyle w:val="ConsPlusNormal"/>
        <w:spacing w:before="220"/>
        <w:ind w:firstLine="540"/>
        <w:jc w:val="both"/>
      </w:pPr>
      <w:r>
        <w:t>получает изготовленные карты (срок изготовления Социальной карты и карты МПК-дисконт составляет не более 27 дней со дня получения реестра на изготовление карт), проверяет качество их изготовления;</w:t>
      </w:r>
    </w:p>
    <w:p w:rsidR="0046053E" w:rsidRDefault="0046053E">
      <w:pPr>
        <w:pStyle w:val="ConsPlusNormal"/>
        <w:spacing w:before="220"/>
        <w:ind w:firstLine="540"/>
        <w:jc w:val="both"/>
      </w:pPr>
      <w:r>
        <w:t>в течение двух дней со дня получения изготовленной Социальной карты и (или) карты МПК-дисконт заносит информацию о готовности карт (карты) в АИС "Льготники";</w:t>
      </w:r>
    </w:p>
    <w:p w:rsidR="0046053E" w:rsidRDefault="0046053E">
      <w:pPr>
        <w:pStyle w:val="ConsPlusNormal"/>
        <w:spacing w:before="220"/>
        <w:ind w:firstLine="540"/>
        <w:jc w:val="both"/>
      </w:pPr>
      <w:r>
        <w:t>в течение трех дней со дня получения Социальной карты и (или) карты МПК-дисконт передает в отделы социальной поддержки населения реестры на бумажных носителях (</w:t>
      </w:r>
      <w:hyperlink w:anchor="P658" w:history="1">
        <w:r>
          <w:rPr>
            <w:color w:val="0000FF"/>
          </w:rPr>
          <w:t>приложения 5</w:t>
        </w:r>
      </w:hyperlink>
      <w:r>
        <w:t xml:space="preserve">, </w:t>
      </w:r>
      <w:hyperlink w:anchor="P706" w:history="1">
        <w:r>
          <w:rPr>
            <w:color w:val="0000FF"/>
          </w:rPr>
          <w:t>6</w:t>
        </w:r>
      </w:hyperlink>
      <w:r>
        <w:t>), Социальную карту и (или) карту МПК-дисконт для выдачи заявителю.</w:t>
      </w:r>
    </w:p>
    <w:p w:rsidR="0046053E" w:rsidRDefault="0046053E">
      <w:pPr>
        <w:pStyle w:val="ConsPlusNormal"/>
        <w:spacing w:before="220"/>
        <w:ind w:firstLine="540"/>
        <w:jc w:val="both"/>
      </w:pPr>
      <w:r>
        <w:t>3.3.3. Специалист отдела социальной поддержки населения в течение двух дней передает в ГАУ "МФЦ" Социальную карту и (или) карту МПК-дисконт, в случае если заявление и документы были поданы через ГАУ "МФЦ", если иное место получения не указано заявителем.</w:t>
      </w:r>
    </w:p>
    <w:p w:rsidR="0046053E" w:rsidRDefault="0046053E">
      <w:pPr>
        <w:pStyle w:val="ConsPlusNormal"/>
        <w:spacing w:before="220"/>
        <w:ind w:firstLine="540"/>
        <w:jc w:val="both"/>
      </w:pPr>
      <w:r>
        <w:t>3.3.4. Заявитель в срок, указанный в отрывном талоне, а в случае заполнения заявления заявителем - по истечении 49 дней со дня регистрации заявления и документов, обращается в отдел социальной поддержки населения, ГАУ "МФЦ" для получения Социальной карты и (или) карты МПК-дисконт.</w:t>
      </w:r>
    </w:p>
    <w:p w:rsidR="0046053E" w:rsidRDefault="0046053E">
      <w:pPr>
        <w:pStyle w:val="ConsPlusNormal"/>
        <w:spacing w:before="220"/>
        <w:ind w:firstLine="540"/>
        <w:jc w:val="both"/>
      </w:pPr>
      <w:r>
        <w:t>3.3.5. Специалист отдела социальной поддержки населения, ГАУ "МФЦ" в день обращения заявителя:</w:t>
      </w:r>
    </w:p>
    <w:p w:rsidR="0046053E" w:rsidRDefault="0046053E">
      <w:pPr>
        <w:pStyle w:val="ConsPlusNormal"/>
        <w:spacing w:before="220"/>
        <w:ind w:firstLine="540"/>
        <w:jc w:val="both"/>
      </w:pPr>
      <w:r>
        <w:t>проверяет в АИС "Льготники" готовность Социальной карты и (или) карты МПК-дисконт;</w:t>
      </w:r>
    </w:p>
    <w:p w:rsidR="0046053E" w:rsidRDefault="0046053E">
      <w:pPr>
        <w:pStyle w:val="ConsPlusNormal"/>
        <w:spacing w:before="220"/>
        <w:ind w:firstLine="540"/>
        <w:jc w:val="both"/>
      </w:pPr>
      <w:r>
        <w:t>отмечает дату выдачи Социальной карты и (или) карты МПК-дисконт в АИС "Льготники";</w:t>
      </w:r>
    </w:p>
    <w:p w:rsidR="0046053E" w:rsidRDefault="0046053E">
      <w:pPr>
        <w:pStyle w:val="ConsPlusNormal"/>
        <w:spacing w:before="220"/>
        <w:ind w:firstLine="540"/>
        <w:jc w:val="both"/>
      </w:pPr>
      <w:r>
        <w:t>выдает карту (карты) заявителю под роспись в реестре;</w:t>
      </w:r>
    </w:p>
    <w:p w:rsidR="0046053E" w:rsidRDefault="0046053E">
      <w:pPr>
        <w:pStyle w:val="ConsPlusNormal"/>
        <w:spacing w:before="220"/>
        <w:ind w:firstLine="540"/>
        <w:jc w:val="both"/>
      </w:pPr>
      <w:r>
        <w:t>консультирует заявителя о способах активации, пополнения и использования карт, действий при их утрате, порче либо отказе в работе.</w:t>
      </w:r>
    </w:p>
    <w:p w:rsidR="0046053E" w:rsidRDefault="0046053E">
      <w:pPr>
        <w:pStyle w:val="ConsPlusNormal"/>
        <w:spacing w:before="220"/>
        <w:ind w:firstLine="540"/>
        <w:jc w:val="both"/>
      </w:pPr>
      <w:r>
        <w:t>3.3.6. Результатом выполнения административной процедуры по подготовке и выдаче результата предоставления муниципальной услуги является выдача заявителю Социальной карты и (или) карты МПК-дисконт.</w:t>
      </w:r>
    </w:p>
    <w:p w:rsidR="0046053E" w:rsidRDefault="0046053E">
      <w:pPr>
        <w:pStyle w:val="ConsPlusNormal"/>
        <w:spacing w:before="220"/>
        <w:ind w:firstLine="540"/>
        <w:jc w:val="both"/>
      </w:pPr>
      <w:r>
        <w:t xml:space="preserve">3.3.7. Срок выполнения административной процедуры по подготовке и выдаче результата </w:t>
      </w:r>
      <w:r>
        <w:lastRenderedPageBreak/>
        <w:t>предоставления муниципальной услуги составляет 33 дня.</w:t>
      </w:r>
    </w:p>
    <w:p w:rsidR="0046053E" w:rsidRDefault="0046053E">
      <w:pPr>
        <w:pStyle w:val="ConsPlusNormal"/>
        <w:ind w:firstLine="540"/>
        <w:jc w:val="both"/>
      </w:pPr>
    </w:p>
    <w:p w:rsidR="0046053E" w:rsidRDefault="0046053E">
      <w:pPr>
        <w:pStyle w:val="ConsPlusNormal"/>
        <w:jc w:val="center"/>
        <w:outlineLvl w:val="1"/>
      </w:pPr>
      <w:r>
        <w:t>4. Формы контроля за исполнением</w:t>
      </w:r>
    </w:p>
    <w:p w:rsidR="0046053E" w:rsidRDefault="0046053E">
      <w:pPr>
        <w:pStyle w:val="ConsPlusNormal"/>
        <w:jc w:val="center"/>
      </w:pPr>
      <w:r>
        <w:t>административного регламента</w:t>
      </w:r>
    </w:p>
    <w:p w:rsidR="0046053E" w:rsidRDefault="0046053E">
      <w:pPr>
        <w:pStyle w:val="ConsPlusNormal"/>
        <w:ind w:firstLine="540"/>
        <w:jc w:val="both"/>
      </w:pPr>
    </w:p>
    <w:p w:rsidR="0046053E" w:rsidRDefault="0046053E">
      <w:pPr>
        <w:pStyle w:val="ConsPlusNormal"/>
        <w:ind w:firstLine="540"/>
        <w:jc w:val="both"/>
      </w:pPr>
      <w:r>
        <w:t>4.1. Контроль за предоставлением муниципальной услуги осуществляется в форме текущего контроля за соблюдением и исполнением специалистами отделов социальной поддержки населения и департамента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46053E" w:rsidRDefault="0046053E">
      <w:pPr>
        <w:pStyle w:val="ConsPlusNormal"/>
        <w:spacing w:before="220"/>
        <w:ind w:firstLine="540"/>
        <w:jc w:val="both"/>
      </w:pPr>
      <w:r>
        <w:t>4.2. Текущий контроль за соблюдением и исполнением специалистами отделов социальной поддержки населения и департамента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w:t>
      </w:r>
    </w:p>
    <w:p w:rsidR="0046053E" w:rsidRDefault="0046053E">
      <w:pPr>
        <w:pStyle w:val="ConsPlusNormal"/>
        <w:spacing w:before="220"/>
        <w:ind w:firstLine="540"/>
        <w:jc w:val="both"/>
      </w:pPr>
      <w:r>
        <w:t>начальником департамента;</w:t>
      </w:r>
    </w:p>
    <w:p w:rsidR="0046053E" w:rsidRDefault="0046053E">
      <w:pPr>
        <w:pStyle w:val="ConsPlusNormal"/>
        <w:spacing w:before="220"/>
        <w:ind w:firstLine="540"/>
        <w:jc w:val="both"/>
      </w:pPr>
      <w:r>
        <w:t>главами администраций;</w:t>
      </w:r>
    </w:p>
    <w:p w:rsidR="0046053E" w:rsidRDefault="0046053E">
      <w:pPr>
        <w:pStyle w:val="ConsPlusNormal"/>
        <w:spacing w:before="220"/>
        <w:ind w:firstLine="540"/>
        <w:jc w:val="both"/>
      </w:pPr>
      <w:r>
        <w:t>начальниками отделов социальной поддержки населения.</w:t>
      </w:r>
    </w:p>
    <w:p w:rsidR="0046053E" w:rsidRDefault="0046053E">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соответствующих нарушений.</w:t>
      </w:r>
    </w:p>
    <w:p w:rsidR="0046053E" w:rsidRDefault="0046053E">
      <w:pPr>
        <w:pStyle w:val="ConsPlusNormal"/>
        <w:spacing w:before="220"/>
        <w:ind w:firstLine="540"/>
        <w:jc w:val="both"/>
      </w:pPr>
      <w:r>
        <w:t>4.4. Для проведения проверки полноты и качества предоставления муниципальной услуги создается комиссия, состав которой утверждается приказом начальника департамента.</w:t>
      </w:r>
    </w:p>
    <w:p w:rsidR="0046053E" w:rsidRDefault="0046053E">
      <w:pPr>
        <w:pStyle w:val="ConsPlusNormal"/>
        <w:spacing w:before="220"/>
        <w:ind w:firstLine="540"/>
        <w:jc w:val="both"/>
      </w:pPr>
      <w:r>
        <w:t>Периодичность проведения проверок носит плановый (осуществляется на основании полугодовых или годовых планов работы) и внеплановый характер (по конкретному обращению).</w:t>
      </w:r>
    </w:p>
    <w:p w:rsidR="0046053E" w:rsidRDefault="0046053E">
      <w:pPr>
        <w:pStyle w:val="ConsPlusNormal"/>
        <w:spacing w:before="220"/>
        <w:ind w:firstLine="540"/>
        <w:jc w:val="both"/>
      </w:pPr>
      <w:r>
        <w:t>Результаты проверки оформляются в виде акта, в котором указываются выявленные недостатки и предложения об их устранении.</w:t>
      </w:r>
    </w:p>
    <w:p w:rsidR="0046053E" w:rsidRDefault="0046053E">
      <w:pPr>
        <w:pStyle w:val="ConsPlusNormal"/>
        <w:spacing w:before="220"/>
        <w:ind w:firstLine="540"/>
        <w:jc w:val="both"/>
      </w:pPr>
      <w:r>
        <w:t>Акт подписывается всеми членами комиссии.</w:t>
      </w:r>
    </w:p>
    <w:p w:rsidR="0046053E" w:rsidRDefault="0046053E">
      <w:pPr>
        <w:pStyle w:val="ConsPlusNormal"/>
        <w:spacing w:before="220"/>
        <w:ind w:firstLine="540"/>
        <w:jc w:val="both"/>
      </w:pPr>
      <w: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6053E" w:rsidRDefault="0046053E">
      <w:pPr>
        <w:pStyle w:val="ConsPlusNormal"/>
        <w:ind w:firstLine="540"/>
        <w:jc w:val="both"/>
      </w:pPr>
    </w:p>
    <w:p w:rsidR="0046053E" w:rsidRDefault="0046053E">
      <w:pPr>
        <w:pStyle w:val="ConsPlusNormal"/>
        <w:jc w:val="center"/>
        <w:outlineLvl w:val="1"/>
      </w:pPr>
      <w:r>
        <w:t>5. Досудебный (внесудебный) порядок обжалования решений</w:t>
      </w:r>
    </w:p>
    <w:p w:rsidR="0046053E" w:rsidRDefault="0046053E">
      <w:pPr>
        <w:pStyle w:val="ConsPlusNormal"/>
        <w:jc w:val="center"/>
      </w:pPr>
      <w:r>
        <w:t>и действий (бездействия) мэрии, предоставляющей</w:t>
      </w:r>
    </w:p>
    <w:p w:rsidR="0046053E" w:rsidRDefault="0046053E">
      <w:pPr>
        <w:pStyle w:val="ConsPlusNormal"/>
        <w:jc w:val="center"/>
      </w:pPr>
      <w:r>
        <w:t>муниципальную услугу, должностного лица</w:t>
      </w:r>
    </w:p>
    <w:p w:rsidR="0046053E" w:rsidRDefault="0046053E">
      <w:pPr>
        <w:pStyle w:val="ConsPlusNormal"/>
        <w:jc w:val="center"/>
      </w:pPr>
      <w:r>
        <w:t>мэрии либо муниципального служащего</w:t>
      </w:r>
    </w:p>
    <w:p w:rsidR="0046053E" w:rsidRDefault="0046053E">
      <w:pPr>
        <w:pStyle w:val="ConsPlusNormal"/>
        <w:ind w:firstLine="540"/>
        <w:jc w:val="both"/>
      </w:pPr>
    </w:p>
    <w:p w:rsidR="0046053E" w:rsidRDefault="0046053E">
      <w:pPr>
        <w:pStyle w:val="ConsPlusNormal"/>
        <w:ind w:firstLine="540"/>
        <w:jc w:val="both"/>
      </w:pPr>
      <w:r>
        <w:t>5.1. Заявитель имеет право обжаловать решения и действия (бездействие) мэрии, предоставляющей муниципальную услугу, должностных лиц мэрии либо муниципальных служащих, принятые (осуществляемые) в ходе предоставления муниципальной услуги, в досудебном (внесудебном) порядке.</w:t>
      </w:r>
    </w:p>
    <w:p w:rsidR="0046053E" w:rsidRDefault="0046053E">
      <w:pPr>
        <w:pStyle w:val="ConsPlusNormal"/>
        <w:spacing w:before="220"/>
        <w:ind w:firstLine="540"/>
        <w:jc w:val="both"/>
      </w:pPr>
      <w:r>
        <w:t>5.2. Заявитель имеет право обратиться с жалобой, в том числе в следующих случаях:</w:t>
      </w:r>
    </w:p>
    <w:p w:rsidR="0046053E" w:rsidRDefault="0046053E">
      <w:pPr>
        <w:pStyle w:val="ConsPlusNormal"/>
        <w:spacing w:before="220"/>
        <w:ind w:firstLine="540"/>
        <w:jc w:val="both"/>
      </w:pPr>
      <w:r>
        <w:t>нарушения срока регистрации заявления о предоставлении муниципальной услуги;</w:t>
      </w:r>
    </w:p>
    <w:p w:rsidR="0046053E" w:rsidRDefault="0046053E">
      <w:pPr>
        <w:pStyle w:val="ConsPlusNormal"/>
        <w:spacing w:before="220"/>
        <w:ind w:firstLine="540"/>
        <w:jc w:val="both"/>
      </w:pPr>
      <w:r>
        <w:t>нарушения срока предоставления муниципальной услуги;</w:t>
      </w:r>
    </w:p>
    <w:p w:rsidR="0046053E" w:rsidRDefault="0046053E">
      <w:pPr>
        <w:pStyle w:val="ConsPlusNormal"/>
        <w:spacing w:before="220"/>
        <w:ind w:firstLine="540"/>
        <w:jc w:val="both"/>
      </w:pPr>
      <w:r>
        <w:lastRenderedPageBreak/>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46053E" w:rsidRDefault="0046053E">
      <w:pPr>
        <w:pStyle w:val="ConsPlusNormal"/>
        <w:spacing w:before="220"/>
        <w:ind w:firstLine="540"/>
        <w:jc w:val="both"/>
      </w:pPr>
      <w:r>
        <w:t>отказа в приеме заявления о предоставлении муниципальной услуги;</w:t>
      </w:r>
    </w:p>
    <w:p w:rsidR="0046053E" w:rsidRDefault="0046053E">
      <w:pPr>
        <w:pStyle w:val="ConsPlusNormal"/>
        <w:spacing w:before="220"/>
        <w:ind w:firstLine="540"/>
        <w:jc w:val="both"/>
      </w:pPr>
      <w: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46053E" w:rsidRDefault="0046053E">
      <w:pPr>
        <w:pStyle w:val="ConsPlusNormal"/>
        <w:spacing w:before="220"/>
        <w:ind w:firstLine="540"/>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города Новосибирска;</w:t>
      </w:r>
    </w:p>
    <w:p w:rsidR="0046053E" w:rsidRDefault="0046053E">
      <w:pPr>
        <w:pStyle w:val="ConsPlusNormal"/>
        <w:spacing w:before="220"/>
        <w:ind w:firstLine="540"/>
        <w:jc w:val="both"/>
      </w:pPr>
      <w:r>
        <w:t>отказа мэрии, должностного лица мэрии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6053E" w:rsidRDefault="0046053E">
      <w:pPr>
        <w:pStyle w:val="ConsPlusNormal"/>
        <w:spacing w:before="220"/>
        <w:ind w:firstLine="540"/>
        <w:jc w:val="both"/>
      </w:pPr>
      <w:bookmarkStart w:id="10" w:name="P309"/>
      <w:bookmarkEnd w:id="10"/>
      <w:r>
        <w:t>5.3. Требования к порядку подачи жалобы:</w:t>
      </w:r>
    </w:p>
    <w:p w:rsidR="0046053E" w:rsidRDefault="0046053E">
      <w:pPr>
        <w:pStyle w:val="ConsPlusNormal"/>
        <w:spacing w:before="220"/>
        <w:ind w:firstLine="540"/>
        <w:jc w:val="both"/>
      </w:pPr>
      <w:r>
        <w:t>жалоба на решение, принятое мэрией, подается мэру города Новосибирска (далее - мэр) или первому заместителю мэра, координирующему работу департамента (далее - заместитель мэра);</w:t>
      </w:r>
    </w:p>
    <w:p w:rsidR="0046053E" w:rsidRDefault="0046053E">
      <w:pPr>
        <w:pStyle w:val="ConsPlusNormal"/>
        <w:spacing w:before="220"/>
        <w:ind w:firstLine="540"/>
        <w:jc w:val="both"/>
      </w:pPr>
      <w:r>
        <w:t>жалоба на решения и действия (бездействие) заместителя мэра, координирующего работу департамента, начальника департамента, главы администрации подается мэру;</w:t>
      </w:r>
    </w:p>
    <w:p w:rsidR="0046053E" w:rsidRDefault="0046053E">
      <w:pPr>
        <w:pStyle w:val="ConsPlusNormal"/>
        <w:spacing w:before="220"/>
        <w:ind w:firstLine="540"/>
        <w:jc w:val="both"/>
      </w:pPr>
      <w:r>
        <w:t>жалоба на действия (бездействие) должностных лиц, муниципальных служащих департамента подается начальнику департамента;</w:t>
      </w:r>
    </w:p>
    <w:p w:rsidR="0046053E" w:rsidRDefault="0046053E">
      <w:pPr>
        <w:pStyle w:val="ConsPlusNormal"/>
        <w:spacing w:before="220"/>
        <w:ind w:firstLine="540"/>
        <w:jc w:val="both"/>
      </w:pPr>
      <w:r>
        <w:t>жалоба на решения и действия (бездействие) должностных лиц, муниципальных служащих администрации подается главе администрации.</w:t>
      </w:r>
    </w:p>
    <w:p w:rsidR="0046053E" w:rsidRDefault="0046053E">
      <w:pPr>
        <w:pStyle w:val="ConsPlusNormal"/>
        <w:spacing w:before="220"/>
        <w:ind w:firstLine="540"/>
        <w:jc w:val="both"/>
      </w:pPr>
      <w:r>
        <w:t>5.4.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46053E" w:rsidRDefault="0046053E">
      <w:pPr>
        <w:pStyle w:val="ConsPlusNormal"/>
        <w:spacing w:before="220"/>
        <w:ind w:firstLine="540"/>
        <w:jc w:val="both"/>
      </w:pPr>
      <w:r>
        <w:t>5.5. Жалоба в письменной форме на бумажном носителе может быть подана:</w:t>
      </w:r>
    </w:p>
    <w:p w:rsidR="0046053E" w:rsidRDefault="0046053E">
      <w:pPr>
        <w:pStyle w:val="ConsPlusNormal"/>
        <w:spacing w:before="220"/>
        <w:ind w:firstLine="540"/>
        <w:jc w:val="both"/>
      </w:pPr>
      <w:r>
        <w:t>непосредственно в отдел корреспонденции - канцелярию управления организационной работы мэрии или департамент либо в комитет мэрии - общественную приемную мэра;</w:t>
      </w:r>
    </w:p>
    <w:p w:rsidR="0046053E" w:rsidRDefault="0046053E">
      <w:pPr>
        <w:pStyle w:val="ConsPlusNormal"/>
        <w:spacing w:before="220"/>
        <w:ind w:firstLine="540"/>
        <w:jc w:val="both"/>
      </w:pPr>
      <w:r>
        <w:t>почтовым отправлением по месту нахождения мэрии или департамента;</w:t>
      </w:r>
    </w:p>
    <w:p w:rsidR="0046053E" w:rsidRDefault="0046053E">
      <w:pPr>
        <w:pStyle w:val="ConsPlusNormal"/>
        <w:spacing w:before="220"/>
        <w:ind w:firstLine="540"/>
        <w:jc w:val="both"/>
      </w:pPr>
      <w:r>
        <w:t>в ходе личного приема мэра, заместителя мэра, начальника департамента;</w:t>
      </w:r>
    </w:p>
    <w:p w:rsidR="0046053E" w:rsidRDefault="0046053E">
      <w:pPr>
        <w:pStyle w:val="ConsPlusNormal"/>
        <w:spacing w:before="220"/>
        <w:ind w:firstLine="540"/>
        <w:jc w:val="both"/>
      </w:pPr>
      <w:r>
        <w:t>через ГАУ "МФЦ".</w:t>
      </w:r>
    </w:p>
    <w:p w:rsidR="0046053E" w:rsidRDefault="0046053E">
      <w:pPr>
        <w:pStyle w:val="ConsPlusNormal"/>
        <w:spacing w:before="220"/>
        <w:ind w:firstLine="540"/>
        <w:jc w:val="both"/>
      </w:pPr>
      <w: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6053E" w:rsidRDefault="0046053E">
      <w:pPr>
        <w:pStyle w:val="ConsPlusNormal"/>
        <w:spacing w:before="220"/>
        <w:ind w:firstLine="540"/>
        <w:jc w:val="both"/>
      </w:pPr>
      <w:r>
        <w:t>При подаче жалобы через представителя представляется документ, подтверждающий полномочия представителя.</w:t>
      </w:r>
    </w:p>
    <w:p w:rsidR="0046053E" w:rsidRDefault="0046053E">
      <w:pPr>
        <w:pStyle w:val="ConsPlusNormal"/>
        <w:spacing w:before="220"/>
        <w:ind w:firstLine="540"/>
        <w:jc w:val="both"/>
      </w:pPr>
      <w:r>
        <w:t>5.6. В электронной форме жалоба может быть подана заявителем посредством:</w:t>
      </w:r>
    </w:p>
    <w:p w:rsidR="0046053E" w:rsidRDefault="0046053E">
      <w:pPr>
        <w:pStyle w:val="ConsPlusNormal"/>
        <w:spacing w:before="220"/>
        <w:ind w:firstLine="540"/>
        <w:jc w:val="both"/>
      </w:pPr>
      <w:r>
        <w:t xml:space="preserve">официального сайта города Новосибирска в информационно-телекоммуникационной сети </w:t>
      </w:r>
      <w:r>
        <w:lastRenderedPageBreak/>
        <w:t>Интернет;</w:t>
      </w:r>
    </w:p>
    <w:p w:rsidR="0046053E" w:rsidRDefault="0046053E">
      <w:pPr>
        <w:pStyle w:val="ConsPlusNormal"/>
        <w:spacing w:before="220"/>
        <w:ind w:firstLine="540"/>
        <w:jc w:val="both"/>
      </w:pPr>
      <w:r>
        <w:t>Единого портала государственных и муниципальных услуг.</w:t>
      </w:r>
    </w:p>
    <w:p w:rsidR="0046053E" w:rsidRDefault="0046053E">
      <w:pPr>
        <w:pStyle w:val="ConsPlusNormal"/>
        <w:spacing w:before="220"/>
        <w:ind w:firstLine="540"/>
        <w:jc w:val="both"/>
      </w:pPr>
      <w: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6053E" w:rsidRDefault="0046053E">
      <w:pPr>
        <w:pStyle w:val="ConsPlusNormal"/>
        <w:spacing w:before="220"/>
        <w:ind w:firstLine="540"/>
        <w:jc w:val="both"/>
      </w:pPr>
      <w:r>
        <w:t>5.7. Жалоба должна содержать:</w:t>
      </w:r>
    </w:p>
    <w:p w:rsidR="0046053E" w:rsidRDefault="0046053E">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053E" w:rsidRDefault="0046053E">
      <w:pPr>
        <w:pStyle w:val="ConsPlusNormal"/>
        <w:spacing w:before="220"/>
        <w:ind w:firstLine="540"/>
        <w:jc w:val="both"/>
      </w:pPr>
      <w: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которому должен быть направлен ответ заявителю;</w:t>
      </w:r>
    </w:p>
    <w:p w:rsidR="0046053E" w:rsidRDefault="0046053E">
      <w:pPr>
        <w:pStyle w:val="ConsPlusNormal"/>
        <w:spacing w:before="220"/>
        <w:ind w:firstLine="540"/>
        <w:jc w:val="both"/>
      </w:pPr>
      <w:r>
        <w:t>сведения об обжалуемых решениях и действиях (бездействии) мэрии, должностного лица мэрии либо муниципального служащего;</w:t>
      </w:r>
    </w:p>
    <w:p w:rsidR="0046053E" w:rsidRDefault="0046053E">
      <w:pPr>
        <w:pStyle w:val="ConsPlusNormal"/>
        <w:spacing w:before="220"/>
        <w:ind w:firstLine="540"/>
        <w:jc w:val="both"/>
      </w:pPr>
      <w:r>
        <w:t>доводы, на основании которых заявитель не согласен с решением и действием (бездействием) мэрии, должностного лица мэрии либо муниципального служащего. Заявителем могут быть представлены документы (при наличии), подтверждающие доводы заявителя, либо их копии.</w:t>
      </w:r>
    </w:p>
    <w:p w:rsidR="0046053E" w:rsidRDefault="0046053E">
      <w:pPr>
        <w:pStyle w:val="ConsPlusNormal"/>
        <w:spacing w:before="220"/>
        <w:ind w:firstLine="540"/>
        <w:jc w:val="both"/>
      </w:pPr>
      <w:r>
        <w:t>5.8. Жалоба подлежит рассмотрению в течение 15 рабочих дней со дня ее регистрации, а в случае обжалования отказа мэрии, должностного лица мэрии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053E" w:rsidRDefault="0046053E">
      <w:pPr>
        <w:pStyle w:val="ConsPlusNormal"/>
        <w:spacing w:before="220"/>
        <w:ind w:firstLine="540"/>
        <w:jc w:val="both"/>
      </w:pPr>
      <w:r>
        <w:t xml:space="preserve">В случае если жалоба подана заявителем в структурное подразделение мэрии, должностному лицу мэрии, в компетенцию которого не входит принятие решения по жалобе в соответствии с </w:t>
      </w:r>
      <w:hyperlink w:anchor="P309" w:history="1">
        <w:r>
          <w:rPr>
            <w:color w:val="0000FF"/>
          </w:rPr>
          <w:t>пунктом 5.3</w:t>
        </w:r>
      </w:hyperlink>
      <w:r>
        <w:t>, в течение трех рабочих дней со дня ее регистрации указанное структурное подразделение мэрии, должностное лицо мэрии направляет жалобу в уполномоченное на ее рассмотрение структурное подразделение мэрии, должностному лицу мэрии и в письменной форме информирует заявителя о перенаправлении жалобы.</w:t>
      </w:r>
    </w:p>
    <w:p w:rsidR="0046053E" w:rsidRDefault="0046053E">
      <w:pPr>
        <w:pStyle w:val="ConsPlusNormal"/>
        <w:spacing w:before="220"/>
        <w:ind w:firstLine="540"/>
        <w:jc w:val="both"/>
      </w:pPr>
      <w:r>
        <w:t>Срок рассмотрения жалобы исчисляется со дня регистрации жалобы в уполномоченном на ее рассмотрение структурном подразделении мэрии, отделе по организационному обеспечению деятельности уполномоченного должностного лица мэрии.</w:t>
      </w:r>
    </w:p>
    <w:p w:rsidR="0046053E" w:rsidRDefault="0046053E">
      <w:pPr>
        <w:pStyle w:val="ConsPlusNormal"/>
        <w:spacing w:before="220"/>
        <w:ind w:firstLine="540"/>
        <w:jc w:val="both"/>
      </w:pPr>
      <w:bookmarkStart w:id="11" w:name="P334"/>
      <w:bookmarkEnd w:id="11"/>
      <w:r>
        <w:t xml:space="preserve">5.9. По результатам рассмотрения жалобы должностное лицо мэрии, наделенное полномочиями по рассмотрению жалоб в соответствии с </w:t>
      </w:r>
      <w:hyperlink w:anchor="P309" w:history="1">
        <w:r>
          <w:rPr>
            <w:color w:val="0000FF"/>
          </w:rPr>
          <w:t>пунктом 5.3</w:t>
        </w:r>
      </w:hyperlink>
      <w:r>
        <w:t>, принимает одно из следующих решений:</w:t>
      </w:r>
    </w:p>
    <w:p w:rsidR="0046053E" w:rsidRDefault="0046053E">
      <w:pPr>
        <w:pStyle w:val="ConsPlusNormal"/>
        <w:spacing w:before="220"/>
        <w:ind w:firstLine="540"/>
        <w:jc w:val="both"/>
      </w:pPr>
      <w:r>
        <w:t>удовлетворяет жалобу, в том числе в форме отмены принятого решения, исправления мэрией,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города Новосибирска, а также в иных формах;</w:t>
      </w:r>
    </w:p>
    <w:p w:rsidR="0046053E" w:rsidRDefault="0046053E">
      <w:pPr>
        <w:pStyle w:val="ConsPlusNormal"/>
        <w:spacing w:before="220"/>
        <w:ind w:firstLine="540"/>
        <w:jc w:val="both"/>
      </w:pPr>
      <w:r>
        <w:t>отказывает в удовлетворении жалобы.</w:t>
      </w:r>
    </w:p>
    <w:p w:rsidR="0046053E" w:rsidRDefault="0046053E">
      <w:pPr>
        <w:pStyle w:val="ConsPlusNormal"/>
        <w:spacing w:before="220"/>
        <w:ind w:firstLine="540"/>
        <w:jc w:val="both"/>
      </w:pPr>
      <w:r>
        <w:lastRenderedPageBreak/>
        <w:t xml:space="preserve">5.10. Не позднее дня, следующего за днем окончания рассмотрения жалобы, указанного в </w:t>
      </w:r>
      <w:hyperlink w:anchor="P334" w:history="1">
        <w:r>
          <w:rPr>
            <w:color w:val="0000FF"/>
          </w:rPr>
          <w:t>пункте 5.9</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53E" w:rsidRDefault="0046053E">
      <w:pPr>
        <w:pStyle w:val="ConsPlusNormal"/>
        <w:spacing w:before="220"/>
        <w:ind w:firstLine="540"/>
        <w:jc w:val="both"/>
      </w:pPr>
      <w:r>
        <w:t>5.11. В письменном ответе по результатам рассмотрения жалобы указываются:</w:t>
      </w:r>
    </w:p>
    <w:p w:rsidR="0046053E" w:rsidRDefault="0046053E">
      <w:pPr>
        <w:pStyle w:val="ConsPlusNormal"/>
        <w:spacing w:before="220"/>
        <w:ind w:firstLine="540"/>
        <w:jc w:val="both"/>
      </w:pPr>
      <w:r>
        <w:t>наименование структурного подразделения мэрии, предоставляющего муниципальную услугу, рассмотревшего жалобу, должность, фамилия, имя, отчество (при наличии) должностного лица мэрии, принявшего решение по жалобе;</w:t>
      </w:r>
    </w:p>
    <w:p w:rsidR="0046053E" w:rsidRDefault="0046053E">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46053E" w:rsidRDefault="0046053E">
      <w:pPr>
        <w:pStyle w:val="ConsPlusNormal"/>
        <w:spacing w:before="220"/>
        <w:ind w:firstLine="540"/>
        <w:jc w:val="both"/>
      </w:pPr>
      <w:r>
        <w:t>фамилия, имя, отчество (при наличии) заявителя;</w:t>
      </w:r>
    </w:p>
    <w:p w:rsidR="0046053E" w:rsidRDefault="0046053E">
      <w:pPr>
        <w:pStyle w:val="ConsPlusNormal"/>
        <w:spacing w:before="220"/>
        <w:ind w:firstLine="540"/>
        <w:jc w:val="both"/>
      </w:pPr>
      <w:r>
        <w:t>основания для принятия решения по жалобе;</w:t>
      </w:r>
    </w:p>
    <w:p w:rsidR="0046053E" w:rsidRDefault="0046053E">
      <w:pPr>
        <w:pStyle w:val="ConsPlusNormal"/>
        <w:spacing w:before="220"/>
        <w:ind w:firstLine="540"/>
        <w:jc w:val="both"/>
      </w:pPr>
      <w:r>
        <w:t>принятое по жалобе решение;</w:t>
      </w:r>
    </w:p>
    <w:p w:rsidR="0046053E" w:rsidRDefault="0046053E">
      <w:pPr>
        <w:pStyle w:val="ConsPlusNormal"/>
        <w:spacing w:before="220"/>
        <w:ind w:firstLine="540"/>
        <w:jc w:val="both"/>
      </w:pPr>
      <w:r>
        <w:t>если жалоба признана обоснованной, - сроки устранения выявленных нарушений;</w:t>
      </w:r>
    </w:p>
    <w:p w:rsidR="0046053E" w:rsidRDefault="0046053E">
      <w:pPr>
        <w:pStyle w:val="ConsPlusNormal"/>
        <w:spacing w:before="220"/>
        <w:ind w:firstLine="540"/>
        <w:jc w:val="both"/>
      </w:pPr>
      <w:r>
        <w:t>сведения о порядке обжалования принятого по жалобе решения.</w:t>
      </w:r>
    </w:p>
    <w:p w:rsidR="0046053E" w:rsidRDefault="0046053E">
      <w:pPr>
        <w:pStyle w:val="ConsPlusNormal"/>
        <w:spacing w:before="220"/>
        <w:ind w:firstLine="540"/>
        <w:jc w:val="both"/>
      </w:pPr>
      <w:r>
        <w:t>5.12.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46053E" w:rsidRDefault="0046053E">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мэрии, а также членов его семьи, должностное лицо мэрии, наделенное полномочиями по рассмотрению жалоб в соответствии с </w:t>
      </w:r>
      <w:hyperlink w:anchor="P309" w:history="1">
        <w:r>
          <w:rPr>
            <w:color w:val="0000FF"/>
          </w:rPr>
          <w:t>пунктом 5.3</w:t>
        </w:r>
      </w:hyperlink>
      <w: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6053E" w:rsidRDefault="0046053E">
      <w:pPr>
        <w:pStyle w:val="ConsPlusNormal"/>
        <w:spacing w:before="220"/>
        <w:ind w:firstLine="540"/>
        <w:jc w:val="both"/>
      </w:pPr>
      <w: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наделенное полномочиями по рассмотрению жалоб в соответствии с </w:t>
      </w:r>
      <w:hyperlink w:anchor="P309" w:history="1">
        <w:r>
          <w:rPr>
            <w:color w:val="0000FF"/>
          </w:rPr>
          <w:t>пунктом 5.3</w:t>
        </w:r>
      </w:hyperlink>
      <w:r>
        <w:t>,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мэрии или одному и тому же должностному лицу мэрии. О данном решении уведомляется заявитель, направивший жалобу.</w:t>
      </w:r>
    </w:p>
    <w:p w:rsidR="0046053E" w:rsidRDefault="0046053E">
      <w:pPr>
        <w:pStyle w:val="ConsPlusNormal"/>
        <w:spacing w:before="220"/>
        <w:ind w:firstLine="540"/>
        <w:jc w:val="both"/>
      </w:pPr>
      <w: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46053E" w:rsidRDefault="0046053E">
      <w:pPr>
        <w:pStyle w:val="ConsPlusNormal"/>
        <w:spacing w:before="220"/>
        <w:ind w:firstLine="540"/>
        <w:jc w:val="both"/>
      </w:pPr>
      <w: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6053E" w:rsidRDefault="0046053E">
      <w:pPr>
        <w:pStyle w:val="ConsPlusNormal"/>
        <w:spacing w:before="220"/>
        <w:ind w:firstLine="540"/>
        <w:jc w:val="both"/>
      </w:pPr>
      <w:r>
        <w:t xml:space="preserve">5.13. Заявитель имеет право на получение информации и документов, необходимых для </w:t>
      </w:r>
      <w:r>
        <w:lastRenderedPageBreak/>
        <w:t>обоснования и рассмотрения жалобы.</w:t>
      </w:r>
    </w:p>
    <w:p w:rsidR="0046053E" w:rsidRDefault="0046053E">
      <w:pPr>
        <w:pStyle w:val="ConsPlusNormal"/>
        <w:spacing w:before="220"/>
        <w:ind w:firstLine="540"/>
        <w:jc w:val="both"/>
      </w:pPr>
      <w:r>
        <w:t>5.14.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46053E" w:rsidRDefault="0046053E">
      <w:pPr>
        <w:pStyle w:val="ConsPlusNormal"/>
        <w:spacing w:before="220"/>
        <w:ind w:firstLine="540"/>
        <w:jc w:val="both"/>
      </w:pPr>
      <w:r>
        <w:t>5.15. Заявитель вправе оспорить решение по жалобе в судебном порядке в соответствии с законодательством Российской Федерации.</w:t>
      </w: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jc w:val="right"/>
        <w:outlineLvl w:val="1"/>
      </w:pPr>
      <w:r>
        <w:t>Приложение 1</w:t>
      </w:r>
    </w:p>
    <w:p w:rsidR="0046053E" w:rsidRDefault="0046053E">
      <w:pPr>
        <w:pStyle w:val="ConsPlusNormal"/>
        <w:jc w:val="right"/>
      </w:pPr>
      <w:r>
        <w:t>к административному регламенту</w:t>
      </w:r>
    </w:p>
    <w:p w:rsidR="0046053E" w:rsidRDefault="0046053E">
      <w:pPr>
        <w:pStyle w:val="ConsPlusNormal"/>
        <w:jc w:val="right"/>
      </w:pPr>
      <w:r>
        <w:t>предоставления муниципальной</w:t>
      </w:r>
    </w:p>
    <w:p w:rsidR="0046053E" w:rsidRDefault="0046053E">
      <w:pPr>
        <w:pStyle w:val="ConsPlusNormal"/>
        <w:jc w:val="right"/>
      </w:pPr>
      <w:r>
        <w:t>услуги по оформлению и выдаче</w:t>
      </w:r>
    </w:p>
    <w:p w:rsidR="0046053E" w:rsidRDefault="0046053E">
      <w:pPr>
        <w:pStyle w:val="ConsPlusNormal"/>
        <w:jc w:val="right"/>
      </w:pPr>
      <w:r>
        <w:t>микропроцессорной пластиковой</w:t>
      </w:r>
    </w:p>
    <w:p w:rsidR="0046053E" w:rsidRDefault="0046053E">
      <w:pPr>
        <w:pStyle w:val="ConsPlusNormal"/>
        <w:jc w:val="right"/>
      </w:pPr>
      <w:r>
        <w:t>карты "Социальная карта"</w:t>
      </w:r>
    </w:p>
    <w:p w:rsidR="0046053E" w:rsidRDefault="0046053E">
      <w:pPr>
        <w:pStyle w:val="ConsPlusNormal"/>
        <w:ind w:firstLine="540"/>
        <w:jc w:val="both"/>
      </w:pPr>
    </w:p>
    <w:p w:rsidR="0046053E" w:rsidRDefault="0046053E">
      <w:pPr>
        <w:pStyle w:val="ConsPlusNormal"/>
        <w:jc w:val="center"/>
      </w:pPr>
      <w:bookmarkStart w:id="12" w:name="P366"/>
      <w:bookmarkEnd w:id="12"/>
      <w:r>
        <w:t>ИНФОРМАЦИЯ</w:t>
      </w:r>
    </w:p>
    <w:p w:rsidR="0046053E" w:rsidRDefault="0046053E">
      <w:pPr>
        <w:pStyle w:val="ConsPlusNormal"/>
        <w:jc w:val="center"/>
      </w:pPr>
      <w:r>
        <w:t>о месте нахождения, графике работы, номерах справочных</w:t>
      </w:r>
    </w:p>
    <w:p w:rsidR="0046053E" w:rsidRDefault="0046053E">
      <w:pPr>
        <w:pStyle w:val="ConsPlusNormal"/>
        <w:jc w:val="center"/>
      </w:pPr>
      <w:r>
        <w:t>телефонов, адресах электронной почты и официальных сайтов</w:t>
      </w:r>
    </w:p>
    <w:p w:rsidR="0046053E" w:rsidRDefault="0046053E">
      <w:pPr>
        <w:pStyle w:val="ConsPlusNormal"/>
        <w:jc w:val="center"/>
      </w:pPr>
      <w:r>
        <w:t>департамента по социальной политике мэрии города</w:t>
      </w:r>
    </w:p>
    <w:p w:rsidR="0046053E" w:rsidRDefault="0046053E">
      <w:pPr>
        <w:pStyle w:val="ConsPlusNormal"/>
        <w:jc w:val="center"/>
      </w:pPr>
      <w:r>
        <w:t>Новосибирска, отделов социальной поддержки населения</w:t>
      </w:r>
    </w:p>
    <w:p w:rsidR="0046053E" w:rsidRDefault="0046053E">
      <w:pPr>
        <w:pStyle w:val="ConsPlusNormal"/>
        <w:jc w:val="center"/>
      </w:pPr>
      <w:r>
        <w:t>администраций районов города Новосибирска и ГАУ "МФЦ"</w:t>
      </w:r>
    </w:p>
    <w:p w:rsidR="0046053E" w:rsidRDefault="0046053E">
      <w:pPr>
        <w:pStyle w:val="ConsPlusNormal"/>
        <w:ind w:firstLine="540"/>
        <w:jc w:val="both"/>
      </w:pPr>
    </w:p>
    <w:p w:rsidR="0046053E" w:rsidRDefault="0046053E">
      <w:pPr>
        <w:sectPr w:rsidR="0046053E" w:rsidSect="00E65D5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005"/>
        <w:gridCol w:w="3458"/>
        <w:gridCol w:w="2891"/>
        <w:gridCol w:w="3572"/>
      </w:tblGrid>
      <w:tr w:rsidR="0046053E">
        <w:tc>
          <w:tcPr>
            <w:tcW w:w="680" w:type="dxa"/>
          </w:tcPr>
          <w:p w:rsidR="0046053E" w:rsidRDefault="0046053E">
            <w:pPr>
              <w:pStyle w:val="ConsPlusNormal"/>
              <w:jc w:val="center"/>
            </w:pPr>
            <w:r>
              <w:lastRenderedPageBreak/>
              <w:t>N п/п</w:t>
            </w:r>
          </w:p>
        </w:tc>
        <w:tc>
          <w:tcPr>
            <w:tcW w:w="3005" w:type="dxa"/>
          </w:tcPr>
          <w:p w:rsidR="0046053E" w:rsidRDefault="0046053E">
            <w:pPr>
              <w:pStyle w:val="ConsPlusNormal"/>
              <w:jc w:val="center"/>
            </w:pPr>
            <w:r>
              <w:t>Наименование структурных подразделений мэрии города Новосибирска и организаций</w:t>
            </w:r>
          </w:p>
        </w:tc>
        <w:tc>
          <w:tcPr>
            <w:tcW w:w="3458" w:type="dxa"/>
          </w:tcPr>
          <w:p w:rsidR="0046053E" w:rsidRDefault="0046053E">
            <w:pPr>
              <w:pStyle w:val="ConsPlusNormal"/>
              <w:jc w:val="center"/>
            </w:pPr>
            <w:r>
              <w:t>Место нахождения</w:t>
            </w:r>
          </w:p>
        </w:tc>
        <w:tc>
          <w:tcPr>
            <w:tcW w:w="2891" w:type="dxa"/>
          </w:tcPr>
          <w:p w:rsidR="0046053E" w:rsidRDefault="0046053E">
            <w:pPr>
              <w:pStyle w:val="ConsPlusNormal"/>
              <w:jc w:val="center"/>
            </w:pPr>
            <w:r>
              <w:t>График работы</w:t>
            </w:r>
          </w:p>
        </w:tc>
        <w:tc>
          <w:tcPr>
            <w:tcW w:w="3572" w:type="dxa"/>
          </w:tcPr>
          <w:p w:rsidR="0046053E" w:rsidRDefault="0046053E">
            <w:pPr>
              <w:pStyle w:val="ConsPlusNormal"/>
              <w:jc w:val="center"/>
            </w:pPr>
            <w:r>
              <w:t>Номера справочных телефонов, адреса электронной почты и официальных сайтов</w:t>
            </w:r>
          </w:p>
        </w:tc>
      </w:tr>
      <w:tr w:rsidR="0046053E">
        <w:tc>
          <w:tcPr>
            <w:tcW w:w="680" w:type="dxa"/>
          </w:tcPr>
          <w:p w:rsidR="0046053E" w:rsidRDefault="0046053E">
            <w:pPr>
              <w:pStyle w:val="ConsPlusNormal"/>
              <w:jc w:val="center"/>
            </w:pPr>
            <w:r>
              <w:t>1</w:t>
            </w:r>
          </w:p>
        </w:tc>
        <w:tc>
          <w:tcPr>
            <w:tcW w:w="3005" w:type="dxa"/>
          </w:tcPr>
          <w:p w:rsidR="0046053E" w:rsidRDefault="0046053E">
            <w:pPr>
              <w:pStyle w:val="ConsPlusNormal"/>
              <w:jc w:val="center"/>
            </w:pPr>
            <w:r>
              <w:t>2</w:t>
            </w:r>
          </w:p>
        </w:tc>
        <w:tc>
          <w:tcPr>
            <w:tcW w:w="3458" w:type="dxa"/>
          </w:tcPr>
          <w:p w:rsidR="0046053E" w:rsidRDefault="0046053E">
            <w:pPr>
              <w:pStyle w:val="ConsPlusNormal"/>
              <w:jc w:val="center"/>
            </w:pPr>
            <w:r>
              <w:t>3</w:t>
            </w:r>
          </w:p>
        </w:tc>
        <w:tc>
          <w:tcPr>
            <w:tcW w:w="2891" w:type="dxa"/>
          </w:tcPr>
          <w:p w:rsidR="0046053E" w:rsidRDefault="0046053E">
            <w:pPr>
              <w:pStyle w:val="ConsPlusNormal"/>
              <w:jc w:val="center"/>
            </w:pPr>
            <w:r>
              <w:t>4</w:t>
            </w:r>
          </w:p>
        </w:tc>
        <w:tc>
          <w:tcPr>
            <w:tcW w:w="3572" w:type="dxa"/>
          </w:tcPr>
          <w:p w:rsidR="0046053E" w:rsidRDefault="0046053E">
            <w:pPr>
              <w:pStyle w:val="ConsPlusNormal"/>
              <w:jc w:val="center"/>
            </w:pPr>
            <w:r>
              <w:t>5</w:t>
            </w:r>
          </w:p>
        </w:tc>
      </w:tr>
      <w:tr w:rsidR="0046053E">
        <w:tc>
          <w:tcPr>
            <w:tcW w:w="680" w:type="dxa"/>
          </w:tcPr>
          <w:p w:rsidR="0046053E" w:rsidRDefault="0046053E">
            <w:pPr>
              <w:pStyle w:val="ConsPlusNormal"/>
              <w:jc w:val="center"/>
            </w:pPr>
            <w:r>
              <w:t>1</w:t>
            </w:r>
          </w:p>
        </w:tc>
        <w:tc>
          <w:tcPr>
            <w:tcW w:w="3005" w:type="dxa"/>
          </w:tcPr>
          <w:p w:rsidR="0046053E" w:rsidRDefault="0046053E">
            <w:pPr>
              <w:pStyle w:val="ConsPlusNormal"/>
              <w:jc w:val="both"/>
            </w:pPr>
            <w:r>
              <w:t>Департамент по социальной политике мэрии города Новосибирска</w:t>
            </w:r>
          </w:p>
        </w:tc>
        <w:tc>
          <w:tcPr>
            <w:tcW w:w="3458" w:type="dxa"/>
          </w:tcPr>
          <w:p w:rsidR="0046053E" w:rsidRDefault="0046053E">
            <w:pPr>
              <w:pStyle w:val="ConsPlusNormal"/>
              <w:jc w:val="both"/>
            </w:pPr>
            <w:r>
              <w:t>630099, город Новосибирск, Красный проспект, 34, каб. 127</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13.00 до 13.48 час.</w:t>
            </w:r>
          </w:p>
        </w:tc>
        <w:tc>
          <w:tcPr>
            <w:tcW w:w="3572" w:type="dxa"/>
          </w:tcPr>
          <w:p w:rsidR="0046053E" w:rsidRDefault="0046053E">
            <w:pPr>
              <w:pStyle w:val="ConsPlusNormal"/>
              <w:jc w:val="center"/>
            </w:pPr>
            <w:r>
              <w:t>227-42-88;</w:t>
            </w:r>
          </w:p>
          <w:p w:rsidR="0046053E" w:rsidRDefault="0046053E">
            <w:pPr>
              <w:pStyle w:val="ConsPlusNormal"/>
              <w:jc w:val="center"/>
            </w:pPr>
            <w:r>
              <w:t>http://novo-sibirsk.ru/, http://новосибирск.рф/, mu_dsp@admnsk.ru</w:t>
            </w:r>
          </w:p>
        </w:tc>
      </w:tr>
      <w:tr w:rsidR="0046053E">
        <w:tc>
          <w:tcPr>
            <w:tcW w:w="680" w:type="dxa"/>
          </w:tcPr>
          <w:p w:rsidR="0046053E" w:rsidRDefault="0046053E">
            <w:pPr>
              <w:pStyle w:val="ConsPlusNormal"/>
              <w:jc w:val="center"/>
            </w:pPr>
            <w:r>
              <w:t>2</w:t>
            </w:r>
          </w:p>
        </w:tc>
        <w:tc>
          <w:tcPr>
            <w:tcW w:w="3005" w:type="dxa"/>
          </w:tcPr>
          <w:p w:rsidR="0046053E" w:rsidRDefault="0046053E">
            <w:pPr>
              <w:pStyle w:val="ConsPlusNormal"/>
              <w:jc w:val="both"/>
            </w:pPr>
            <w:r>
              <w:t>Отдел социальной поддержки населения администрации Дзержинского района города Новосибирска</w:t>
            </w:r>
          </w:p>
        </w:tc>
        <w:tc>
          <w:tcPr>
            <w:tcW w:w="3458" w:type="dxa"/>
          </w:tcPr>
          <w:p w:rsidR="0046053E" w:rsidRDefault="0046053E">
            <w:pPr>
              <w:pStyle w:val="ConsPlusNormal"/>
              <w:jc w:val="both"/>
            </w:pPr>
            <w:r>
              <w:t>630015, город Новосибирск, пр. Дзержинского, 16, каб. 117</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12.00 до 12.48 час.</w:t>
            </w:r>
          </w:p>
        </w:tc>
        <w:tc>
          <w:tcPr>
            <w:tcW w:w="3572" w:type="dxa"/>
          </w:tcPr>
          <w:p w:rsidR="0046053E" w:rsidRDefault="0046053E">
            <w:pPr>
              <w:pStyle w:val="ConsPlusNormal"/>
              <w:jc w:val="center"/>
            </w:pPr>
            <w:r>
              <w:t>227-57-68;</w:t>
            </w:r>
          </w:p>
          <w:p w:rsidR="0046053E" w:rsidRDefault="0046053E">
            <w:pPr>
              <w:pStyle w:val="ConsPlusNormal"/>
              <w:jc w:val="center"/>
            </w:pPr>
            <w:r>
              <w:t>ospn-dzer@admnsk.ru</w:t>
            </w:r>
          </w:p>
        </w:tc>
      </w:tr>
      <w:tr w:rsidR="0046053E">
        <w:tc>
          <w:tcPr>
            <w:tcW w:w="680" w:type="dxa"/>
          </w:tcPr>
          <w:p w:rsidR="0046053E" w:rsidRDefault="0046053E">
            <w:pPr>
              <w:pStyle w:val="ConsPlusNormal"/>
              <w:jc w:val="center"/>
            </w:pPr>
            <w:r>
              <w:t>3</w:t>
            </w:r>
          </w:p>
        </w:tc>
        <w:tc>
          <w:tcPr>
            <w:tcW w:w="3005" w:type="dxa"/>
          </w:tcPr>
          <w:p w:rsidR="0046053E" w:rsidRDefault="0046053E">
            <w:pPr>
              <w:pStyle w:val="ConsPlusNormal"/>
              <w:jc w:val="both"/>
            </w:pPr>
            <w:r>
              <w:t>Отдел социальной поддержки населения администрации Центрального округа по Железнодорожному, Заельцовскому и Центральному районам города Новосибирска</w:t>
            </w:r>
          </w:p>
        </w:tc>
        <w:tc>
          <w:tcPr>
            <w:tcW w:w="3458" w:type="dxa"/>
          </w:tcPr>
          <w:p w:rsidR="0046053E" w:rsidRDefault="0046053E">
            <w:pPr>
              <w:pStyle w:val="ConsPlusNormal"/>
              <w:jc w:val="both"/>
            </w:pPr>
            <w:r>
              <w:t>630004, город Новосибирск, ул. Ленина, 57, каб. 18, 19;</w:t>
            </w:r>
          </w:p>
          <w:p w:rsidR="0046053E" w:rsidRDefault="0046053E">
            <w:pPr>
              <w:pStyle w:val="ConsPlusNormal"/>
              <w:jc w:val="both"/>
            </w:pPr>
            <w:r>
              <w:t>630082, город Новосибирск, ул. Дуси Ковальчук, 179, каб. 14</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13.00 до 13.48 час.</w:t>
            </w:r>
          </w:p>
        </w:tc>
        <w:tc>
          <w:tcPr>
            <w:tcW w:w="3572" w:type="dxa"/>
          </w:tcPr>
          <w:p w:rsidR="0046053E" w:rsidRDefault="0046053E">
            <w:pPr>
              <w:pStyle w:val="ConsPlusNormal"/>
              <w:jc w:val="center"/>
            </w:pPr>
            <w:r>
              <w:t>227-58-92;</w:t>
            </w:r>
          </w:p>
          <w:p w:rsidR="0046053E" w:rsidRDefault="0046053E">
            <w:pPr>
              <w:pStyle w:val="ConsPlusNormal"/>
              <w:jc w:val="center"/>
            </w:pPr>
            <w:r>
              <w:t>ospn-centrokr@admnsk.ru;</w:t>
            </w:r>
          </w:p>
          <w:p w:rsidR="0046053E" w:rsidRDefault="0046053E">
            <w:pPr>
              <w:pStyle w:val="ConsPlusNormal"/>
              <w:jc w:val="center"/>
            </w:pPr>
            <w:r>
              <w:t>225-70-22</w:t>
            </w:r>
          </w:p>
        </w:tc>
      </w:tr>
      <w:tr w:rsidR="0046053E">
        <w:tc>
          <w:tcPr>
            <w:tcW w:w="680" w:type="dxa"/>
          </w:tcPr>
          <w:p w:rsidR="0046053E" w:rsidRDefault="0046053E">
            <w:pPr>
              <w:pStyle w:val="ConsPlusNormal"/>
              <w:jc w:val="center"/>
            </w:pPr>
            <w:r>
              <w:t>4</w:t>
            </w:r>
          </w:p>
        </w:tc>
        <w:tc>
          <w:tcPr>
            <w:tcW w:w="3005" w:type="dxa"/>
          </w:tcPr>
          <w:p w:rsidR="0046053E" w:rsidRDefault="0046053E">
            <w:pPr>
              <w:pStyle w:val="ConsPlusNormal"/>
              <w:jc w:val="both"/>
            </w:pPr>
            <w:r>
              <w:t>Отдел социальной поддержки населения администрации Калининского района города Новосибирска</w:t>
            </w:r>
          </w:p>
        </w:tc>
        <w:tc>
          <w:tcPr>
            <w:tcW w:w="3458" w:type="dxa"/>
          </w:tcPr>
          <w:p w:rsidR="0046053E" w:rsidRDefault="0046053E">
            <w:pPr>
              <w:pStyle w:val="ConsPlusNormal"/>
              <w:jc w:val="both"/>
            </w:pPr>
            <w:r>
              <w:t>630075, город Новосибирск, ул. Народная, 33, каб. 6</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12.30 до 13.18 час.</w:t>
            </w:r>
          </w:p>
        </w:tc>
        <w:tc>
          <w:tcPr>
            <w:tcW w:w="3572" w:type="dxa"/>
          </w:tcPr>
          <w:p w:rsidR="0046053E" w:rsidRDefault="0046053E">
            <w:pPr>
              <w:pStyle w:val="ConsPlusNormal"/>
              <w:jc w:val="center"/>
            </w:pPr>
            <w:r>
              <w:t>276-08-45;</w:t>
            </w:r>
          </w:p>
          <w:p w:rsidR="0046053E" w:rsidRDefault="0046053E">
            <w:pPr>
              <w:pStyle w:val="ConsPlusNormal"/>
              <w:jc w:val="center"/>
            </w:pPr>
            <w:r>
              <w:t>ospn@kln.admnsk.ru</w:t>
            </w:r>
          </w:p>
        </w:tc>
      </w:tr>
      <w:tr w:rsidR="0046053E">
        <w:tc>
          <w:tcPr>
            <w:tcW w:w="680" w:type="dxa"/>
          </w:tcPr>
          <w:p w:rsidR="0046053E" w:rsidRDefault="0046053E">
            <w:pPr>
              <w:pStyle w:val="ConsPlusNormal"/>
              <w:jc w:val="center"/>
            </w:pPr>
            <w:r>
              <w:lastRenderedPageBreak/>
              <w:t>5</w:t>
            </w:r>
          </w:p>
        </w:tc>
        <w:tc>
          <w:tcPr>
            <w:tcW w:w="3005" w:type="dxa"/>
          </w:tcPr>
          <w:p w:rsidR="0046053E" w:rsidRDefault="0046053E">
            <w:pPr>
              <w:pStyle w:val="ConsPlusNormal"/>
              <w:jc w:val="both"/>
            </w:pPr>
            <w:r>
              <w:t>Отдел социальной поддержки населения администрации Кировского района города Новосибирска</w:t>
            </w:r>
          </w:p>
        </w:tc>
        <w:tc>
          <w:tcPr>
            <w:tcW w:w="3458" w:type="dxa"/>
          </w:tcPr>
          <w:p w:rsidR="0046053E" w:rsidRDefault="0046053E">
            <w:pPr>
              <w:pStyle w:val="ConsPlusNormal"/>
              <w:jc w:val="both"/>
            </w:pPr>
            <w:r>
              <w:t>630088, город Новосибирск, ул. Петухова, 18, каб. 113</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12.00 до 12.48 час.</w:t>
            </w:r>
          </w:p>
        </w:tc>
        <w:tc>
          <w:tcPr>
            <w:tcW w:w="3572" w:type="dxa"/>
          </w:tcPr>
          <w:p w:rsidR="0046053E" w:rsidRDefault="0046053E">
            <w:pPr>
              <w:pStyle w:val="ConsPlusNormal"/>
              <w:jc w:val="center"/>
            </w:pPr>
            <w:r>
              <w:t>227-48-68;</w:t>
            </w:r>
          </w:p>
          <w:p w:rsidR="0046053E" w:rsidRDefault="0046053E">
            <w:pPr>
              <w:pStyle w:val="ConsPlusNormal"/>
              <w:jc w:val="center"/>
            </w:pPr>
            <w:r>
              <w:t>ospn-kir@admnsk.ru</w:t>
            </w:r>
          </w:p>
        </w:tc>
      </w:tr>
      <w:tr w:rsidR="0046053E">
        <w:tc>
          <w:tcPr>
            <w:tcW w:w="680" w:type="dxa"/>
          </w:tcPr>
          <w:p w:rsidR="0046053E" w:rsidRDefault="0046053E">
            <w:pPr>
              <w:pStyle w:val="ConsPlusNormal"/>
              <w:jc w:val="center"/>
            </w:pPr>
            <w:r>
              <w:t>6</w:t>
            </w:r>
          </w:p>
        </w:tc>
        <w:tc>
          <w:tcPr>
            <w:tcW w:w="3005" w:type="dxa"/>
          </w:tcPr>
          <w:p w:rsidR="0046053E" w:rsidRDefault="0046053E">
            <w:pPr>
              <w:pStyle w:val="ConsPlusNormal"/>
              <w:jc w:val="both"/>
            </w:pPr>
            <w:r>
              <w:t>Отдел социальной поддержки населения администрации Ленинского района города Новосибирска</w:t>
            </w:r>
          </w:p>
        </w:tc>
        <w:tc>
          <w:tcPr>
            <w:tcW w:w="3458" w:type="dxa"/>
          </w:tcPr>
          <w:p w:rsidR="0046053E" w:rsidRDefault="0046053E">
            <w:pPr>
              <w:pStyle w:val="ConsPlusNormal"/>
              <w:jc w:val="both"/>
            </w:pPr>
            <w:r>
              <w:t>630108, город Новосибирск, ул. Станиславского, 6а, каб. 110</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13.00 до 13.48 час.</w:t>
            </w:r>
          </w:p>
        </w:tc>
        <w:tc>
          <w:tcPr>
            <w:tcW w:w="3572" w:type="dxa"/>
          </w:tcPr>
          <w:p w:rsidR="0046053E" w:rsidRDefault="0046053E">
            <w:pPr>
              <w:pStyle w:val="ConsPlusNormal"/>
              <w:jc w:val="center"/>
            </w:pPr>
            <w:r>
              <w:t>354-78-69;</w:t>
            </w:r>
          </w:p>
          <w:p w:rsidR="0046053E" w:rsidRDefault="0046053E">
            <w:pPr>
              <w:pStyle w:val="ConsPlusNormal"/>
              <w:jc w:val="center"/>
            </w:pPr>
            <w:r>
              <w:t>ospn-len@admnsk.ru</w:t>
            </w:r>
          </w:p>
        </w:tc>
      </w:tr>
      <w:tr w:rsidR="0046053E">
        <w:tc>
          <w:tcPr>
            <w:tcW w:w="680" w:type="dxa"/>
          </w:tcPr>
          <w:p w:rsidR="0046053E" w:rsidRDefault="0046053E">
            <w:pPr>
              <w:pStyle w:val="ConsPlusNormal"/>
              <w:jc w:val="center"/>
            </w:pPr>
            <w:r>
              <w:t>7</w:t>
            </w:r>
          </w:p>
        </w:tc>
        <w:tc>
          <w:tcPr>
            <w:tcW w:w="3005" w:type="dxa"/>
          </w:tcPr>
          <w:p w:rsidR="0046053E" w:rsidRDefault="0046053E">
            <w:pPr>
              <w:pStyle w:val="ConsPlusNormal"/>
              <w:jc w:val="both"/>
            </w:pPr>
            <w:r>
              <w:t>Отдел социальной поддержки населения администрации Октябрьского района города Новосибирска</w:t>
            </w:r>
          </w:p>
        </w:tc>
        <w:tc>
          <w:tcPr>
            <w:tcW w:w="3458" w:type="dxa"/>
          </w:tcPr>
          <w:p w:rsidR="0046053E" w:rsidRDefault="0046053E">
            <w:pPr>
              <w:pStyle w:val="ConsPlusNormal"/>
              <w:jc w:val="both"/>
            </w:pPr>
            <w:r>
              <w:t>630112, город Новосибирск, ул. Сакко и Ванцетти, 33, каб. 109</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12.00 до 12.48 час.</w:t>
            </w:r>
          </w:p>
        </w:tc>
        <w:tc>
          <w:tcPr>
            <w:tcW w:w="3572" w:type="dxa"/>
          </w:tcPr>
          <w:p w:rsidR="0046053E" w:rsidRDefault="0046053E">
            <w:pPr>
              <w:pStyle w:val="ConsPlusNormal"/>
              <w:jc w:val="center"/>
            </w:pPr>
            <w:r>
              <w:t>228-81-91;</w:t>
            </w:r>
          </w:p>
          <w:p w:rsidR="0046053E" w:rsidRDefault="0046053E">
            <w:pPr>
              <w:pStyle w:val="ConsPlusNormal"/>
              <w:jc w:val="center"/>
            </w:pPr>
            <w:r>
              <w:t>ospn-okt@admnsk.ru</w:t>
            </w:r>
          </w:p>
        </w:tc>
      </w:tr>
      <w:tr w:rsidR="0046053E">
        <w:tc>
          <w:tcPr>
            <w:tcW w:w="680" w:type="dxa"/>
          </w:tcPr>
          <w:p w:rsidR="0046053E" w:rsidRDefault="0046053E">
            <w:pPr>
              <w:pStyle w:val="ConsPlusNormal"/>
              <w:jc w:val="center"/>
            </w:pPr>
            <w:r>
              <w:t>8</w:t>
            </w:r>
          </w:p>
        </w:tc>
        <w:tc>
          <w:tcPr>
            <w:tcW w:w="3005" w:type="dxa"/>
          </w:tcPr>
          <w:p w:rsidR="0046053E" w:rsidRDefault="0046053E">
            <w:pPr>
              <w:pStyle w:val="ConsPlusNormal"/>
              <w:jc w:val="both"/>
            </w:pPr>
            <w:r>
              <w:t>Отдел социальной поддержки населения администрации Первомайского района города Новосибирска</w:t>
            </w:r>
          </w:p>
        </w:tc>
        <w:tc>
          <w:tcPr>
            <w:tcW w:w="3458" w:type="dxa"/>
          </w:tcPr>
          <w:p w:rsidR="0046053E" w:rsidRDefault="0046053E">
            <w:pPr>
              <w:pStyle w:val="ConsPlusNormal"/>
              <w:jc w:val="both"/>
            </w:pPr>
            <w:r>
              <w:t>630007, город Новосибирск, ул. Маяковского, 4, каб. 217</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13.00 до 13.48 час.</w:t>
            </w:r>
          </w:p>
        </w:tc>
        <w:tc>
          <w:tcPr>
            <w:tcW w:w="3572" w:type="dxa"/>
          </w:tcPr>
          <w:p w:rsidR="0046053E" w:rsidRDefault="0046053E">
            <w:pPr>
              <w:pStyle w:val="ConsPlusNormal"/>
              <w:jc w:val="center"/>
            </w:pPr>
            <w:r>
              <w:t>307-20-70;</w:t>
            </w:r>
          </w:p>
          <w:p w:rsidR="0046053E" w:rsidRDefault="0046053E">
            <w:pPr>
              <w:pStyle w:val="ConsPlusNormal"/>
              <w:jc w:val="center"/>
            </w:pPr>
            <w:r>
              <w:t>ospn-perv@admnsk.ru</w:t>
            </w:r>
          </w:p>
        </w:tc>
      </w:tr>
      <w:tr w:rsidR="0046053E">
        <w:tc>
          <w:tcPr>
            <w:tcW w:w="680" w:type="dxa"/>
          </w:tcPr>
          <w:p w:rsidR="0046053E" w:rsidRDefault="0046053E">
            <w:pPr>
              <w:pStyle w:val="ConsPlusNormal"/>
              <w:jc w:val="center"/>
            </w:pPr>
            <w:r>
              <w:t>9</w:t>
            </w:r>
          </w:p>
        </w:tc>
        <w:tc>
          <w:tcPr>
            <w:tcW w:w="3005" w:type="dxa"/>
          </w:tcPr>
          <w:p w:rsidR="0046053E" w:rsidRDefault="0046053E">
            <w:pPr>
              <w:pStyle w:val="ConsPlusNormal"/>
              <w:jc w:val="both"/>
            </w:pPr>
            <w:r>
              <w:t>Отдел социальной поддержки населения администрации Советского района города Новосибирска</w:t>
            </w:r>
          </w:p>
        </w:tc>
        <w:tc>
          <w:tcPr>
            <w:tcW w:w="3458" w:type="dxa"/>
          </w:tcPr>
          <w:p w:rsidR="0046053E" w:rsidRDefault="0046053E">
            <w:pPr>
              <w:pStyle w:val="ConsPlusNormal"/>
              <w:jc w:val="both"/>
            </w:pPr>
            <w:r>
              <w:t>630090, город Новосибирск, пр. Академика Лаврентьева, 14, каб. 234</w:t>
            </w:r>
          </w:p>
        </w:tc>
        <w:tc>
          <w:tcPr>
            <w:tcW w:w="2891" w:type="dxa"/>
          </w:tcPr>
          <w:p w:rsidR="0046053E" w:rsidRDefault="0046053E">
            <w:pPr>
              <w:pStyle w:val="ConsPlusNormal"/>
              <w:jc w:val="both"/>
            </w:pPr>
            <w:r>
              <w:t>Понедельник - четверг:</w:t>
            </w:r>
          </w:p>
          <w:p w:rsidR="0046053E" w:rsidRDefault="0046053E">
            <w:pPr>
              <w:pStyle w:val="ConsPlusNormal"/>
              <w:jc w:val="both"/>
            </w:pPr>
            <w:r>
              <w:t>с 9.00 до 18.00 час.,</w:t>
            </w:r>
          </w:p>
          <w:p w:rsidR="0046053E" w:rsidRDefault="0046053E">
            <w:pPr>
              <w:pStyle w:val="ConsPlusNormal"/>
              <w:jc w:val="both"/>
            </w:pPr>
            <w:r>
              <w:t>пятница:</w:t>
            </w:r>
          </w:p>
          <w:p w:rsidR="0046053E" w:rsidRDefault="0046053E">
            <w:pPr>
              <w:pStyle w:val="ConsPlusNormal"/>
              <w:jc w:val="both"/>
            </w:pPr>
            <w:r>
              <w:t>с 9.00 до 17.00 час.,</w:t>
            </w:r>
          </w:p>
          <w:p w:rsidR="0046053E" w:rsidRDefault="0046053E">
            <w:pPr>
              <w:pStyle w:val="ConsPlusNormal"/>
              <w:jc w:val="both"/>
            </w:pPr>
            <w:r>
              <w:t>перерыв на обед:</w:t>
            </w:r>
          </w:p>
          <w:p w:rsidR="0046053E" w:rsidRDefault="0046053E">
            <w:pPr>
              <w:pStyle w:val="ConsPlusNormal"/>
              <w:jc w:val="both"/>
            </w:pPr>
            <w:r>
              <w:t>с 13.00 до 13.48 час.</w:t>
            </w:r>
          </w:p>
        </w:tc>
        <w:tc>
          <w:tcPr>
            <w:tcW w:w="3572" w:type="dxa"/>
          </w:tcPr>
          <w:p w:rsidR="0046053E" w:rsidRDefault="0046053E">
            <w:pPr>
              <w:pStyle w:val="ConsPlusNormal"/>
              <w:jc w:val="center"/>
            </w:pPr>
            <w:r>
              <w:t>330-56-79;</w:t>
            </w:r>
          </w:p>
          <w:p w:rsidR="0046053E" w:rsidRDefault="0046053E">
            <w:pPr>
              <w:pStyle w:val="ConsPlusNormal"/>
              <w:jc w:val="center"/>
            </w:pPr>
            <w:r>
              <w:t>ospn-sov@admnsk.ru</w:t>
            </w:r>
          </w:p>
        </w:tc>
      </w:tr>
      <w:tr w:rsidR="0046053E">
        <w:tblPrEx>
          <w:tblBorders>
            <w:insideH w:val="nil"/>
          </w:tblBorders>
        </w:tblPrEx>
        <w:tc>
          <w:tcPr>
            <w:tcW w:w="13606"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3422"/>
            </w:tblGrid>
            <w:tr w:rsidR="0046053E">
              <w:trPr>
                <w:jc w:val="center"/>
              </w:trPr>
              <w:tc>
                <w:tcPr>
                  <w:tcW w:w="9294" w:type="dxa"/>
                  <w:tcBorders>
                    <w:top w:val="nil"/>
                    <w:left w:val="single" w:sz="24" w:space="0" w:color="CED3F1"/>
                    <w:bottom w:val="nil"/>
                    <w:right w:val="single" w:sz="24" w:space="0" w:color="F4F3F8"/>
                  </w:tcBorders>
                  <w:shd w:val="clear" w:color="auto" w:fill="F4F3F8"/>
                </w:tcPr>
                <w:p w:rsidR="0046053E" w:rsidRDefault="0046053E">
                  <w:pPr>
                    <w:pStyle w:val="ConsPlusNormal"/>
                    <w:jc w:val="both"/>
                  </w:pPr>
                  <w:r>
                    <w:rPr>
                      <w:color w:val="392C69"/>
                    </w:rPr>
                    <w:lastRenderedPageBreak/>
                    <w:t>КонсультантПлюс: примечание.</w:t>
                  </w:r>
                </w:p>
                <w:p w:rsidR="0046053E" w:rsidRDefault="0046053E">
                  <w:pPr>
                    <w:pStyle w:val="ConsPlusNormal"/>
                    <w:jc w:val="both"/>
                  </w:pPr>
                  <w:r>
                    <w:rPr>
                      <w:color w:val="392C69"/>
                    </w:rPr>
                    <w:t>В официальном тексте документа, видимо, допущена опечатка:</w:t>
                  </w:r>
                </w:p>
                <w:p w:rsidR="0046053E" w:rsidRDefault="0046053E">
                  <w:pPr>
                    <w:pStyle w:val="ConsPlusNormal"/>
                    <w:jc w:val="both"/>
                  </w:pPr>
                  <w:r>
                    <w:rPr>
                      <w:color w:val="392C69"/>
                    </w:rPr>
                    <w:t>вместо адреса "www.mfz-nso.ru" следует читать "http://mfc-nso.ru/".</w:t>
                  </w:r>
                </w:p>
              </w:tc>
            </w:tr>
          </w:tbl>
          <w:p w:rsidR="0046053E" w:rsidRDefault="0046053E"/>
        </w:tc>
      </w:tr>
      <w:tr w:rsidR="0046053E">
        <w:tblPrEx>
          <w:tblBorders>
            <w:insideH w:val="nil"/>
          </w:tblBorders>
        </w:tblPrEx>
        <w:tc>
          <w:tcPr>
            <w:tcW w:w="680" w:type="dxa"/>
            <w:tcBorders>
              <w:top w:val="nil"/>
            </w:tcBorders>
          </w:tcPr>
          <w:p w:rsidR="0046053E" w:rsidRDefault="0046053E">
            <w:pPr>
              <w:pStyle w:val="ConsPlusNormal"/>
              <w:jc w:val="center"/>
            </w:pPr>
            <w:r>
              <w:t>10</w:t>
            </w:r>
          </w:p>
        </w:tc>
        <w:tc>
          <w:tcPr>
            <w:tcW w:w="3005" w:type="dxa"/>
            <w:tcBorders>
              <w:top w:val="nil"/>
            </w:tcBorders>
          </w:tcPr>
          <w:p w:rsidR="0046053E" w:rsidRDefault="0046053E">
            <w:pPr>
              <w:pStyle w:val="ConsPlusNormal"/>
              <w:jc w:val="both"/>
            </w:pPr>
            <w:r>
              <w:t>Государственное автономное учреждение "Многофункциональный центр организации предоставления государственных и муниципальных услуг Новосибирской области"</w:t>
            </w:r>
          </w:p>
        </w:tc>
        <w:tc>
          <w:tcPr>
            <w:tcW w:w="3458" w:type="dxa"/>
            <w:tcBorders>
              <w:top w:val="nil"/>
            </w:tcBorders>
          </w:tcPr>
          <w:p w:rsidR="0046053E" w:rsidRDefault="0046053E">
            <w:pPr>
              <w:pStyle w:val="ConsPlusNormal"/>
              <w:jc w:val="both"/>
            </w:pPr>
            <w:r>
              <w:t>630108, город Новосибирск, пл. Труда, 1 (для жителей Ленинского и Советского районов);</w:t>
            </w:r>
          </w:p>
          <w:p w:rsidR="0046053E" w:rsidRDefault="0046053E">
            <w:pPr>
              <w:pStyle w:val="ConsPlusNormal"/>
              <w:jc w:val="both"/>
            </w:pPr>
            <w:r>
              <w:t>630082, город Новосибирск, ул. Дуси Ковальчук, 177 (для жителей Железнодорожного, Заельцовского и Центрального районов)</w:t>
            </w:r>
          </w:p>
        </w:tc>
        <w:tc>
          <w:tcPr>
            <w:tcW w:w="2891" w:type="dxa"/>
            <w:tcBorders>
              <w:top w:val="nil"/>
            </w:tcBorders>
          </w:tcPr>
          <w:p w:rsidR="0046053E" w:rsidRDefault="0046053E">
            <w:pPr>
              <w:pStyle w:val="ConsPlusNormal"/>
              <w:jc w:val="both"/>
            </w:pPr>
            <w:r>
              <w:t>Понедельник, среда, пятница:</w:t>
            </w:r>
          </w:p>
          <w:p w:rsidR="0046053E" w:rsidRDefault="0046053E">
            <w:pPr>
              <w:pStyle w:val="ConsPlusNormal"/>
              <w:jc w:val="both"/>
            </w:pPr>
            <w:r>
              <w:t>с 8.00 до 18.00 час.,</w:t>
            </w:r>
          </w:p>
          <w:p w:rsidR="0046053E" w:rsidRDefault="0046053E">
            <w:pPr>
              <w:pStyle w:val="ConsPlusNormal"/>
              <w:jc w:val="both"/>
            </w:pPr>
            <w:r>
              <w:t>вторник, четверг:</w:t>
            </w:r>
          </w:p>
          <w:p w:rsidR="0046053E" w:rsidRDefault="0046053E">
            <w:pPr>
              <w:pStyle w:val="ConsPlusNormal"/>
              <w:jc w:val="both"/>
            </w:pPr>
            <w:r>
              <w:t>с 8.00 до 20.00 час.;</w:t>
            </w:r>
          </w:p>
          <w:p w:rsidR="0046053E" w:rsidRDefault="0046053E">
            <w:pPr>
              <w:pStyle w:val="ConsPlusNormal"/>
              <w:jc w:val="both"/>
            </w:pPr>
            <w:r>
              <w:t>суббота:</w:t>
            </w:r>
          </w:p>
          <w:p w:rsidR="0046053E" w:rsidRDefault="0046053E">
            <w:pPr>
              <w:pStyle w:val="ConsPlusNormal"/>
              <w:jc w:val="both"/>
            </w:pPr>
            <w:r>
              <w:t>с 8.00 до 17.00 час.,</w:t>
            </w:r>
          </w:p>
          <w:p w:rsidR="0046053E" w:rsidRDefault="0046053E">
            <w:pPr>
              <w:pStyle w:val="ConsPlusNormal"/>
              <w:jc w:val="both"/>
            </w:pPr>
            <w:r>
              <w:t>без перерыва на обед</w:t>
            </w:r>
          </w:p>
        </w:tc>
        <w:tc>
          <w:tcPr>
            <w:tcW w:w="3572" w:type="dxa"/>
            <w:tcBorders>
              <w:top w:val="nil"/>
            </w:tcBorders>
          </w:tcPr>
          <w:p w:rsidR="0046053E" w:rsidRDefault="0046053E">
            <w:pPr>
              <w:pStyle w:val="ConsPlusNormal"/>
              <w:jc w:val="center"/>
            </w:pPr>
            <w:r>
              <w:t>052 - единая справочная;</w:t>
            </w:r>
          </w:p>
          <w:p w:rsidR="0046053E" w:rsidRDefault="0046053E">
            <w:pPr>
              <w:pStyle w:val="ConsPlusNormal"/>
              <w:jc w:val="center"/>
            </w:pPr>
            <w:r>
              <w:t>mfc@mfc-nso.ru,</w:t>
            </w:r>
          </w:p>
          <w:p w:rsidR="0046053E" w:rsidRDefault="0046053E">
            <w:pPr>
              <w:pStyle w:val="ConsPlusNormal"/>
              <w:jc w:val="center"/>
            </w:pPr>
            <w:r>
              <w:t>www.mfz-nso.ru</w:t>
            </w:r>
          </w:p>
        </w:tc>
      </w:tr>
    </w:tbl>
    <w:p w:rsidR="0046053E" w:rsidRDefault="0046053E">
      <w:pPr>
        <w:sectPr w:rsidR="0046053E">
          <w:pgSz w:w="16838" w:h="11905" w:orient="landscape"/>
          <w:pgMar w:top="1701" w:right="1134" w:bottom="850" w:left="1134" w:header="0" w:footer="0" w:gutter="0"/>
          <w:cols w:space="720"/>
        </w:sectPr>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jc w:val="right"/>
        <w:outlineLvl w:val="1"/>
      </w:pPr>
      <w:r>
        <w:t>Приложение 2</w:t>
      </w:r>
    </w:p>
    <w:p w:rsidR="0046053E" w:rsidRDefault="0046053E">
      <w:pPr>
        <w:pStyle w:val="ConsPlusNormal"/>
        <w:jc w:val="right"/>
      </w:pPr>
      <w:r>
        <w:t>к административному регламенту</w:t>
      </w:r>
    </w:p>
    <w:p w:rsidR="0046053E" w:rsidRDefault="0046053E">
      <w:pPr>
        <w:pStyle w:val="ConsPlusNormal"/>
        <w:jc w:val="right"/>
      </w:pPr>
      <w:r>
        <w:t>предоставления муниципальной</w:t>
      </w:r>
    </w:p>
    <w:p w:rsidR="0046053E" w:rsidRDefault="0046053E">
      <w:pPr>
        <w:pStyle w:val="ConsPlusNormal"/>
        <w:jc w:val="right"/>
      </w:pPr>
      <w:r>
        <w:t>услуги по оформлению и выдаче</w:t>
      </w:r>
    </w:p>
    <w:p w:rsidR="0046053E" w:rsidRDefault="0046053E">
      <w:pPr>
        <w:pStyle w:val="ConsPlusNormal"/>
        <w:jc w:val="right"/>
      </w:pPr>
      <w:r>
        <w:t>микропроцессорной пластиковой</w:t>
      </w:r>
    </w:p>
    <w:p w:rsidR="0046053E" w:rsidRDefault="0046053E">
      <w:pPr>
        <w:pStyle w:val="ConsPlusNormal"/>
        <w:jc w:val="right"/>
      </w:pPr>
      <w:r>
        <w:t>карты "Социальная карта"</w:t>
      </w:r>
    </w:p>
    <w:p w:rsidR="0046053E" w:rsidRDefault="0046053E">
      <w:pPr>
        <w:pStyle w:val="ConsPlusNormal"/>
        <w:ind w:firstLine="540"/>
        <w:jc w:val="both"/>
      </w:pPr>
    </w:p>
    <w:p w:rsidR="0046053E" w:rsidRDefault="0046053E">
      <w:pPr>
        <w:pStyle w:val="ConsPlusNormal"/>
        <w:jc w:val="center"/>
      </w:pPr>
      <w:bookmarkStart w:id="13" w:name="P513"/>
      <w:bookmarkEnd w:id="13"/>
      <w:r>
        <w:t>ОБРАЗЕЦ</w:t>
      </w:r>
    </w:p>
    <w:p w:rsidR="0046053E" w:rsidRDefault="0046053E">
      <w:pPr>
        <w:pStyle w:val="ConsPlusNormal"/>
        <w:jc w:val="center"/>
      </w:pPr>
      <w:r>
        <w:t>заявления на получение муниципальной услуги</w:t>
      </w:r>
    </w:p>
    <w:p w:rsidR="0046053E" w:rsidRDefault="0046053E">
      <w:pPr>
        <w:pStyle w:val="ConsPlusNormal"/>
        <w:ind w:firstLine="540"/>
        <w:jc w:val="both"/>
      </w:pPr>
    </w:p>
    <w:p w:rsidR="0046053E" w:rsidRDefault="0046053E">
      <w:pPr>
        <w:pStyle w:val="ConsPlusNonformat"/>
        <w:jc w:val="both"/>
      </w:pPr>
      <w:r>
        <w:t xml:space="preserve">       Администрация ____________________ района города Новосибирска</w:t>
      </w:r>
    </w:p>
    <w:p w:rsidR="0046053E" w:rsidRDefault="0046053E">
      <w:pPr>
        <w:pStyle w:val="ConsPlusNonformat"/>
        <w:jc w:val="both"/>
      </w:pPr>
      <w:r>
        <w:t xml:space="preserve">       630_______, г. Новосибирск, ул. _____________________________</w:t>
      </w:r>
    </w:p>
    <w:p w:rsidR="0046053E" w:rsidRDefault="0046053E">
      <w:pPr>
        <w:pStyle w:val="ConsPlusNonformat"/>
        <w:jc w:val="both"/>
      </w:pPr>
      <w:r>
        <w:t xml:space="preserve">             (территориальный орган мэрии города Новосибирска,</w:t>
      </w:r>
    </w:p>
    <w:p w:rsidR="0046053E" w:rsidRDefault="0046053E">
      <w:pPr>
        <w:pStyle w:val="ConsPlusNonformat"/>
        <w:jc w:val="both"/>
      </w:pPr>
      <w:r>
        <w:t xml:space="preserve">               630099, г. Новосибирск, Красный проспект, 34)</w:t>
      </w:r>
    </w:p>
    <w:p w:rsidR="0046053E" w:rsidRDefault="0046053E">
      <w:pPr>
        <w:pStyle w:val="ConsPlusNonformat"/>
        <w:jc w:val="both"/>
      </w:pPr>
    </w:p>
    <w:p w:rsidR="0046053E" w:rsidRDefault="0046053E">
      <w:pPr>
        <w:pStyle w:val="ConsPlusNonformat"/>
        <w:jc w:val="both"/>
      </w:pPr>
      <w:r>
        <w:t xml:space="preserve">            Заявление N ________________ на изготовление карты</w:t>
      </w:r>
    </w:p>
    <w:p w:rsidR="0046053E" w:rsidRDefault="0046053E">
      <w:pPr>
        <w:pStyle w:val="ConsPlusNonformat"/>
        <w:jc w:val="both"/>
      </w:pPr>
    </w:p>
    <w:p w:rsidR="0046053E" w:rsidRDefault="0046053E">
      <w:pPr>
        <w:pStyle w:val="ConsPlusNonformat"/>
        <w:jc w:val="both"/>
      </w:pPr>
      <w:r>
        <w:t>N платежного документа:                   Дата приема: ____________________</w:t>
      </w:r>
    </w:p>
    <w:p w:rsidR="0046053E" w:rsidRDefault="0046053E">
      <w:pPr>
        <w:pStyle w:val="ConsPlusNonformat"/>
        <w:jc w:val="both"/>
      </w:pPr>
      <w:r>
        <w:t>Личный номер: __________________________________________  ┌───────────────┐</w:t>
      </w:r>
    </w:p>
    <w:p w:rsidR="0046053E" w:rsidRDefault="0046053E">
      <w:pPr>
        <w:pStyle w:val="ConsPlusNonformat"/>
        <w:jc w:val="both"/>
      </w:pPr>
      <w:r>
        <w:t>Ф.И.О.: ________________________________________________  │               │</w:t>
      </w:r>
    </w:p>
    <w:p w:rsidR="0046053E" w:rsidRDefault="0046053E">
      <w:pPr>
        <w:pStyle w:val="ConsPlusNonformat"/>
        <w:jc w:val="both"/>
      </w:pPr>
      <w:r>
        <w:t>Дата рождения: ___________________________ Пол: ________  │               │</w:t>
      </w:r>
    </w:p>
    <w:p w:rsidR="0046053E" w:rsidRDefault="0046053E">
      <w:pPr>
        <w:pStyle w:val="ConsPlusNonformat"/>
        <w:jc w:val="both"/>
      </w:pPr>
      <w:r>
        <w:t>Документ: ______________________________________________  │      ФОТО     │</w:t>
      </w:r>
    </w:p>
    <w:p w:rsidR="0046053E" w:rsidRDefault="0046053E">
      <w:pPr>
        <w:pStyle w:val="ConsPlusNonformat"/>
        <w:jc w:val="both"/>
      </w:pPr>
      <w:r>
        <w:t>Адрес: _________________________________________________  │               │</w:t>
      </w:r>
    </w:p>
    <w:p w:rsidR="0046053E" w:rsidRDefault="0046053E">
      <w:pPr>
        <w:pStyle w:val="ConsPlusNonformat"/>
        <w:jc w:val="both"/>
      </w:pPr>
      <w:r>
        <w:t>Телефон: _______________________________________________  │               │</w:t>
      </w:r>
    </w:p>
    <w:p w:rsidR="0046053E" w:rsidRDefault="0046053E">
      <w:pPr>
        <w:pStyle w:val="ConsPlusNonformat"/>
        <w:jc w:val="both"/>
      </w:pPr>
      <w:r>
        <w:t>Категория: _____________________________________________  │               │</w:t>
      </w:r>
    </w:p>
    <w:p w:rsidR="0046053E" w:rsidRDefault="0046053E">
      <w:pPr>
        <w:pStyle w:val="ConsPlusNonformat"/>
        <w:jc w:val="both"/>
      </w:pPr>
      <w:r>
        <w:t>Форма проезда по МПК: __________________________________  └───────────────┘</w:t>
      </w:r>
    </w:p>
    <w:p w:rsidR="0046053E" w:rsidRDefault="0046053E">
      <w:pPr>
        <w:pStyle w:val="ConsPlusNonformat"/>
        <w:jc w:val="both"/>
      </w:pPr>
      <w:r>
        <w:t xml:space="preserve">    Прошу   оформить  и  выдать  мне  "Социальную  карту"  ("МПК-дисконт").</w:t>
      </w:r>
    </w:p>
    <w:p w:rsidR="0046053E" w:rsidRDefault="0046053E">
      <w:pPr>
        <w:pStyle w:val="ConsPlusNonformat"/>
        <w:jc w:val="both"/>
      </w:pPr>
      <w:r>
        <w:t>Обязуюсь использовать карту в соответствии с действующим законодательством.</w:t>
      </w:r>
    </w:p>
    <w:p w:rsidR="0046053E" w:rsidRDefault="0046053E">
      <w:pPr>
        <w:pStyle w:val="ConsPlusNonformat"/>
        <w:jc w:val="both"/>
      </w:pPr>
      <w:r>
        <w:t>Достоверность сведений подтверждаю.</w:t>
      </w:r>
    </w:p>
    <w:p w:rsidR="0046053E" w:rsidRDefault="0046053E">
      <w:pPr>
        <w:pStyle w:val="ConsPlusNonformat"/>
        <w:jc w:val="both"/>
      </w:pPr>
    </w:p>
    <w:p w:rsidR="0046053E" w:rsidRDefault="0046053E">
      <w:pPr>
        <w:pStyle w:val="ConsPlusNonformat"/>
        <w:jc w:val="both"/>
      </w:pPr>
      <w:r>
        <w:t xml:space="preserve">    Даю   свое   согласие   на   обработку  указанных  в  данном  заявлении</w:t>
      </w:r>
    </w:p>
    <w:p w:rsidR="0046053E" w:rsidRDefault="0046053E">
      <w:pPr>
        <w:pStyle w:val="ConsPlusNonformat"/>
        <w:jc w:val="both"/>
      </w:pPr>
      <w:r>
        <w:t>персональных  данных  мэрии  города Новосибирска в целях предоставления мер</w:t>
      </w:r>
    </w:p>
    <w:p w:rsidR="0046053E" w:rsidRDefault="0046053E">
      <w:pPr>
        <w:pStyle w:val="ConsPlusNonformat"/>
        <w:jc w:val="both"/>
      </w:pPr>
      <w:r>
        <w:t>социальной поддержки.</w:t>
      </w:r>
    </w:p>
    <w:p w:rsidR="0046053E" w:rsidRDefault="0046053E">
      <w:pPr>
        <w:pStyle w:val="ConsPlusNonformat"/>
        <w:jc w:val="both"/>
      </w:pPr>
      <w:r>
        <w:t xml:space="preserve">    В  случае  неправомерного использования предоставленных данных согласие</w:t>
      </w:r>
    </w:p>
    <w:p w:rsidR="0046053E" w:rsidRDefault="0046053E">
      <w:pPr>
        <w:pStyle w:val="ConsPlusNonformat"/>
        <w:jc w:val="both"/>
      </w:pPr>
      <w:r>
        <w:t>отзывается письменным заявлением субъекта персональных данных.</w:t>
      </w:r>
    </w:p>
    <w:p w:rsidR="0046053E" w:rsidRDefault="0046053E">
      <w:pPr>
        <w:pStyle w:val="ConsPlusNonformat"/>
        <w:jc w:val="both"/>
      </w:pPr>
      <w:r>
        <w:t xml:space="preserve">    Данное согласие действует с _________________ до прекращения полномочий</w:t>
      </w:r>
    </w:p>
    <w:p w:rsidR="0046053E" w:rsidRDefault="0046053E">
      <w:pPr>
        <w:pStyle w:val="ConsPlusNonformat"/>
        <w:jc w:val="both"/>
      </w:pPr>
      <w:r>
        <w:t>мэрии города Новосибирска по предоставлению мер социальной поддержки.</w:t>
      </w:r>
    </w:p>
    <w:p w:rsidR="0046053E" w:rsidRDefault="0046053E">
      <w:pPr>
        <w:pStyle w:val="ConsPlusNonformat"/>
        <w:jc w:val="both"/>
      </w:pPr>
    </w:p>
    <w:p w:rsidR="0046053E" w:rsidRDefault="0046053E">
      <w:pPr>
        <w:pStyle w:val="ConsPlusNonformat"/>
        <w:jc w:val="both"/>
      </w:pPr>
      <w:r>
        <w:t>Заявление принял:                                   Подпись заявителя:</w:t>
      </w:r>
    </w:p>
    <w:p w:rsidR="0046053E" w:rsidRDefault="0046053E">
      <w:pPr>
        <w:pStyle w:val="ConsPlusNonformat"/>
        <w:jc w:val="both"/>
      </w:pPr>
      <w:r>
        <w:t>Ф.И.О. ________________             М.П.            Ф.И.О. ________________</w:t>
      </w:r>
    </w:p>
    <w:p w:rsidR="0046053E" w:rsidRDefault="0046053E">
      <w:pPr>
        <w:pStyle w:val="ConsPlusNonformat"/>
        <w:jc w:val="both"/>
      </w:pPr>
      <w:r>
        <w:t>Пункт выдачи: _____________________________________________________________</w:t>
      </w:r>
    </w:p>
    <w:p w:rsidR="0046053E" w:rsidRDefault="0046053E">
      <w:pPr>
        <w:pStyle w:val="ConsPlusNonformat"/>
        <w:jc w:val="both"/>
      </w:pPr>
      <w:r>
        <w:t>- - - - - - - - - - - - - - - - - - - - - - - - - - - - - - - - - - - - - -</w:t>
      </w:r>
    </w:p>
    <w:p w:rsidR="0046053E" w:rsidRDefault="0046053E">
      <w:pPr>
        <w:pStyle w:val="ConsPlusNonformat"/>
        <w:jc w:val="both"/>
      </w:pPr>
      <w:r>
        <w:t xml:space="preserve">                  Отрывной талон к заявлению N ____________________________</w:t>
      </w:r>
    </w:p>
    <w:p w:rsidR="0046053E" w:rsidRDefault="0046053E">
      <w:pPr>
        <w:pStyle w:val="ConsPlusNonformat"/>
        <w:jc w:val="both"/>
      </w:pPr>
      <w:r>
        <w:t>Личный номер: ____________________________ Дата приема: ___________________</w:t>
      </w:r>
    </w:p>
    <w:p w:rsidR="0046053E" w:rsidRDefault="0046053E">
      <w:pPr>
        <w:pStyle w:val="ConsPlusNonformat"/>
        <w:jc w:val="both"/>
      </w:pPr>
      <w:r>
        <w:t>Льгота ____________________________________________ Код ___________________</w:t>
      </w:r>
    </w:p>
    <w:p w:rsidR="0046053E" w:rsidRDefault="0046053E">
      <w:pPr>
        <w:pStyle w:val="ConsPlusNonformat"/>
        <w:jc w:val="both"/>
      </w:pPr>
      <w:r>
        <w:t>Ф.И.О.: ____________________________ Дата рожд.: _____________ Пол: _______</w:t>
      </w:r>
    </w:p>
    <w:p w:rsidR="0046053E" w:rsidRDefault="0046053E">
      <w:pPr>
        <w:pStyle w:val="ConsPlusNonformat"/>
        <w:jc w:val="both"/>
      </w:pPr>
      <w:r>
        <w:t>адрес: ____________________________________________________________________</w:t>
      </w:r>
    </w:p>
    <w:p w:rsidR="0046053E" w:rsidRDefault="0046053E">
      <w:pPr>
        <w:pStyle w:val="ConsPlusNonformat"/>
        <w:jc w:val="both"/>
      </w:pPr>
    </w:p>
    <w:p w:rsidR="0046053E" w:rsidRDefault="0046053E">
      <w:pPr>
        <w:pStyle w:val="ConsPlusNonformat"/>
        <w:jc w:val="both"/>
      </w:pPr>
      <w:r>
        <w:t>Получение социальной карты: через _________________________________________</w:t>
      </w:r>
    </w:p>
    <w:p w:rsidR="0046053E" w:rsidRDefault="0046053E">
      <w:pPr>
        <w:pStyle w:val="ConsPlusNonformat"/>
        <w:jc w:val="both"/>
      </w:pPr>
      <w:r>
        <w:t>по адресу: _______________________________________________________________.</w:t>
      </w:r>
    </w:p>
    <w:p w:rsidR="0046053E" w:rsidRDefault="0046053E">
      <w:pPr>
        <w:pStyle w:val="ConsPlusNonformat"/>
        <w:jc w:val="both"/>
      </w:pPr>
      <w:r>
        <w:t>"____" ____________________ (дата получения)</w:t>
      </w: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jc w:val="right"/>
        <w:outlineLvl w:val="1"/>
      </w:pPr>
      <w:r>
        <w:t>Приложение 3</w:t>
      </w:r>
    </w:p>
    <w:p w:rsidR="0046053E" w:rsidRDefault="0046053E">
      <w:pPr>
        <w:pStyle w:val="ConsPlusNormal"/>
        <w:jc w:val="right"/>
      </w:pPr>
      <w:r>
        <w:t>к административному регламенту</w:t>
      </w:r>
    </w:p>
    <w:p w:rsidR="0046053E" w:rsidRDefault="0046053E">
      <w:pPr>
        <w:pStyle w:val="ConsPlusNormal"/>
        <w:jc w:val="right"/>
      </w:pPr>
      <w:r>
        <w:t>предоставления муниципальной</w:t>
      </w:r>
    </w:p>
    <w:p w:rsidR="0046053E" w:rsidRDefault="0046053E">
      <w:pPr>
        <w:pStyle w:val="ConsPlusNormal"/>
        <w:jc w:val="right"/>
      </w:pPr>
      <w:r>
        <w:t>услуги по оформлению и выдаче</w:t>
      </w:r>
    </w:p>
    <w:p w:rsidR="0046053E" w:rsidRDefault="0046053E">
      <w:pPr>
        <w:pStyle w:val="ConsPlusNormal"/>
        <w:jc w:val="right"/>
      </w:pPr>
      <w:r>
        <w:t>микропроцессорной пластиковой</w:t>
      </w:r>
    </w:p>
    <w:p w:rsidR="0046053E" w:rsidRDefault="0046053E">
      <w:pPr>
        <w:pStyle w:val="ConsPlusNormal"/>
        <w:jc w:val="right"/>
      </w:pPr>
      <w:r>
        <w:t>карты "Социальная карта"</w:t>
      </w:r>
    </w:p>
    <w:p w:rsidR="0046053E" w:rsidRDefault="0046053E">
      <w:pPr>
        <w:pStyle w:val="ConsPlusNormal"/>
        <w:ind w:firstLine="540"/>
        <w:jc w:val="both"/>
      </w:pPr>
    </w:p>
    <w:p w:rsidR="0046053E" w:rsidRDefault="0046053E">
      <w:pPr>
        <w:pStyle w:val="ConsPlusNormal"/>
        <w:jc w:val="center"/>
      </w:pPr>
      <w:bookmarkStart w:id="14" w:name="P569"/>
      <w:bookmarkEnd w:id="14"/>
      <w:r>
        <w:t>БЛОК-СХЕМА</w:t>
      </w:r>
    </w:p>
    <w:p w:rsidR="0046053E" w:rsidRDefault="0046053E">
      <w:pPr>
        <w:pStyle w:val="ConsPlusNormal"/>
        <w:jc w:val="center"/>
      </w:pPr>
      <w:r>
        <w:t>последовательности административных процедур при</w:t>
      </w:r>
    </w:p>
    <w:p w:rsidR="0046053E" w:rsidRDefault="0046053E">
      <w:pPr>
        <w:pStyle w:val="ConsPlusNormal"/>
        <w:jc w:val="center"/>
      </w:pPr>
      <w:r>
        <w:t>предоставлении муниципальной услуги по оформлению и выдаче</w:t>
      </w:r>
    </w:p>
    <w:p w:rsidR="0046053E" w:rsidRDefault="0046053E">
      <w:pPr>
        <w:pStyle w:val="ConsPlusNormal"/>
        <w:jc w:val="center"/>
      </w:pPr>
      <w:r>
        <w:t>микропроцессорной пластиковой карты "Социальная карта"</w:t>
      </w:r>
    </w:p>
    <w:p w:rsidR="0046053E" w:rsidRDefault="0046053E">
      <w:pPr>
        <w:pStyle w:val="ConsPlusNormal"/>
        <w:ind w:firstLine="540"/>
        <w:jc w:val="both"/>
      </w:pPr>
    </w:p>
    <w:p w:rsidR="0046053E" w:rsidRDefault="0046053E">
      <w:pPr>
        <w:pStyle w:val="ConsPlusNonformat"/>
        <w:jc w:val="both"/>
      </w:pPr>
      <w:r>
        <w:t>┌──────────────────────────────────────────────────────┐</w:t>
      </w:r>
    </w:p>
    <w:p w:rsidR="0046053E" w:rsidRDefault="0046053E">
      <w:pPr>
        <w:pStyle w:val="ConsPlusNonformat"/>
        <w:jc w:val="both"/>
      </w:pPr>
      <w:r>
        <w:t>│    Обращение заявителя с заявлением и документами    │</w:t>
      </w:r>
    </w:p>
    <w:p w:rsidR="0046053E" w:rsidRDefault="0046053E">
      <w:pPr>
        <w:pStyle w:val="ConsPlusNonformat"/>
        <w:jc w:val="both"/>
      </w:pPr>
      <w:r>
        <w:t>│          на получение муниципальной услуги           │</w:t>
      </w:r>
    </w:p>
    <w:p w:rsidR="0046053E" w:rsidRDefault="0046053E">
      <w:pPr>
        <w:pStyle w:val="ConsPlusNonformat"/>
        <w:jc w:val="both"/>
      </w:pPr>
      <w:r>
        <w:t>└──────────────────────────┬───────────────────────────┘</w:t>
      </w:r>
    </w:p>
    <w:p w:rsidR="0046053E" w:rsidRDefault="0046053E">
      <w:pPr>
        <w:pStyle w:val="ConsPlusNonformat"/>
        <w:jc w:val="both"/>
      </w:pPr>
      <w:r>
        <w:t xml:space="preserve">             ┌─────────────┴─────────────┐</w:t>
      </w:r>
    </w:p>
    <w:p w:rsidR="0046053E" w:rsidRDefault="0046053E">
      <w:pPr>
        <w:pStyle w:val="ConsPlusNonformat"/>
        <w:jc w:val="both"/>
      </w:pPr>
      <w:r>
        <w:t xml:space="preserve">             \/                          \/</w:t>
      </w:r>
    </w:p>
    <w:p w:rsidR="0046053E" w:rsidRDefault="0046053E">
      <w:pPr>
        <w:pStyle w:val="ConsPlusNonformat"/>
        <w:jc w:val="both"/>
      </w:pPr>
      <w:r>
        <w:t>┌──────────────────────────┐┌──────────────────────────┐</w:t>
      </w:r>
    </w:p>
    <w:p w:rsidR="0046053E" w:rsidRDefault="0046053E">
      <w:pPr>
        <w:pStyle w:val="ConsPlusNonformat"/>
        <w:jc w:val="both"/>
      </w:pPr>
      <w:r>
        <w:t>│    Прием заявления и     ││      Отказ в приеме      │</w:t>
      </w:r>
    </w:p>
    <w:p w:rsidR="0046053E" w:rsidRDefault="0046053E">
      <w:pPr>
        <w:pStyle w:val="ConsPlusNonformat"/>
        <w:jc w:val="both"/>
      </w:pPr>
      <w:r>
        <w:t>│ документов на получение  ││  заявления и документов  │</w:t>
      </w:r>
    </w:p>
    <w:p w:rsidR="0046053E" w:rsidRDefault="0046053E">
      <w:pPr>
        <w:pStyle w:val="ConsPlusNonformat"/>
        <w:jc w:val="both"/>
      </w:pPr>
      <w:r>
        <w:t>│   муниципальной услуги   │└──────────────────────────┘</w:t>
      </w:r>
    </w:p>
    <w:p w:rsidR="0046053E" w:rsidRDefault="0046053E">
      <w:pPr>
        <w:pStyle w:val="ConsPlusNonformat"/>
        <w:jc w:val="both"/>
      </w:pPr>
      <w:r>
        <w:t>└────────────┬─────────────┘</w:t>
      </w:r>
    </w:p>
    <w:p w:rsidR="0046053E" w:rsidRDefault="0046053E">
      <w:pPr>
        <w:pStyle w:val="ConsPlusNonformat"/>
        <w:jc w:val="both"/>
      </w:pPr>
      <w:r>
        <w:t xml:space="preserve">             \/</w:t>
      </w:r>
    </w:p>
    <w:p w:rsidR="0046053E" w:rsidRDefault="0046053E">
      <w:pPr>
        <w:pStyle w:val="ConsPlusNonformat"/>
        <w:jc w:val="both"/>
      </w:pPr>
      <w:r>
        <w:t>┌──────────────────────────┐</w:t>
      </w:r>
    </w:p>
    <w:p w:rsidR="0046053E" w:rsidRDefault="0046053E">
      <w:pPr>
        <w:pStyle w:val="ConsPlusNonformat"/>
        <w:jc w:val="both"/>
      </w:pPr>
      <w:r>
        <w:t>│ Рассмотрение заявления и │</w:t>
      </w:r>
    </w:p>
    <w:p w:rsidR="0046053E" w:rsidRDefault="0046053E">
      <w:pPr>
        <w:pStyle w:val="ConsPlusNonformat"/>
        <w:jc w:val="both"/>
      </w:pPr>
      <w:r>
        <w:t>│ документов, формирование │</w:t>
      </w:r>
    </w:p>
    <w:p w:rsidR="0046053E" w:rsidRDefault="0046053E">
      <w:pPr>
        <w:pStyle w:val="ConsPlusNonformat"/>
        <w:jc w:val="both"/>
      </w:pPr>
      <w:r>
        <w:t>│ реестра на изготовление  │</w:t>
      </w:r>
    </w:p>
    <w:p w:rsidR="0046053E" w:rsidRDefault="0046053E">
      <w:pPr>
        <w:pStyle w:val="ConsPlusNonformat"/>
        <w:jc w:val="both"/>
      </w:pPr>
      <w:r>
        <w:t>│  Социальных карт, карт   │</w:t>
      </w:r>
    </w:p>
    <w:p w:rsidR="0046053E" w:rsidRDefault="0046053E">
      <w:pPr>
        <w:pStyle w:val="ConsPlusNonformat"/>
        <w:jc w:val="both"/>
      </w:pPr>
      <w:r>
        <w:t>│МПК-дисконт или подготовка│</w:t>
      </w:r>
    </w:p>
    <w:p w:rsidR="0046053E" w:rsidRDefault="0046053E">
      <w:pPr>
        <w:pStyle w:val="ConsPlusNonformat"/>
        <w:jc w:val="both"/>
      </w:pPr>
      <w:r>
        <w:t>│ уведомления об отказе в  │</w:t>
      </w:r>
    </w:p>
    <w:p w:rsidR="0046053E" w:rsidRDefault="0046053E">
      <w:pPr>
        <w:pStyle w:val="ConsPlusNonformat"/>
        <w:jc w:val="both"/>
      </w:pPr>
      <w:r>
        <w:t>│      предоставлении      │</w:t>
      </w:r>
    </w:p>
    <w:p w:rsidR="0046053E" w:rsidRDefault="0046053E">
      <w:pPr>
        <w:pStyle w:val="ConsPlusNonformat"/>
        <w:jc w:val="both"/>
      </w:pPr>
      <w:r>
        <w:t>│   муниципальной услуги   │</w:t>
      </w:r>
    </w:p>
    <w:p w:rsidR="0046053E" w:rsidRDefault="0046053E">
      <w:pPr>
        <w:pStyle w:val="ConsPlusNonformat"/>
        <w:jc w:val="both"/>
      </w:pPr>
      <w:r>
        <w:t>└────────────┬─────────────┘</w:t>
      </w:r>
    </w:p>
    <w:p w:rsidR="0046053E" w:rsidRDefault="0046053E">
      <w:pPr>
        <w:pStyle w:val="ConsPlusNonformat"/>
        <w:jc w:val="both"/>
      </w:pPr>
      <w:r>
        <w:t xml:space="preserve">             \/</w:t>
      </w:r>
    </w:p>
    <w:p w:rsidR="0046053E" w:rsidRDefault="0046053E">
      <w:pPr>
        <w:pStyle w:val="ConsPlusNonformat"/>
        <w:jc w:val="both"/>
      </w:pPr>
      <w:r>
        <w:t>┌──────────────────────────┐</w:t>
      </w:r>
    </w:p>
    <w:p w:rsidR="0046053E" w:rsidRDefault="0046053E">
      <w:pPr>
        <w:pStyle w:val="ConsPlusNonformat"/>
        <w:jc w:val="both"/>
      </w:pPr>
      <w:r>
        <w:t>│   Подготовка и выдача    │</w:t>
      </w:r>
    </w:p>
    <w:p w:rsidR="0046053E" w:rsidRDefault="0046053E">
      <w:pPr>
        <w:pStyle w:val="ConsPlusNonformat"/>
        <w:jc w:val="both"/>
      </w:pPr>
      <w:r>
        <w:t>│результата предоставления │</w:t>
      </w:r>
    </w:p>
    <w:p w:rsidR="0046053E" w:rsidRDefault="0046053E">
      <w:pPr>
        <w:pStyle w:val="ConsPlusNonformat"/>
        <w:jc w:val="both"/>
      </w:pPr>
      <w:r>
        <w:t>│   муниципальной услуги   │</w:t>
      </w:r>
    </w:p>
    <w:p w:rsidR="0046053E" w:rsidRDefault="0046053E">
      <w:pPr>
        <w:pStyle w:val="ConsPlusNonformat"/>
        <w:jc w:val="both"/>
      </w:pPr>
      <w:r>
        <w:t>└──────────────────────────┘</w:t>
      </w: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jc w:val="right"/>
        <w:outlineLvl w:val="1"/>
      </w:pPr>
      <w:r>
        <w:t>Приложение 4</w:t>
      </w:r>
    </w:p>
    <w:p w:rsidR="0046053E" w:rsidRDefault="0046053E">
      <w:pPr>
        <w:pStyle w:val="ConsPlusNormal"/>
        <w:jc w:val="right"/>
      </w:pPr>
      <w:r>
        <w:t>к административному регламенту</w:t>
      </w:r>
    </w:p>
    <w:p w:rsidR="0046053E" w:rsidRDefault="0046053E">
      <w:pPr>
        <w:pStyle w:val="ConsPlusNormal"/>
        <w:jc w:val="right"/>
      </w:pPr>
      <w:r>
        <w:t>предоставления муниципальной</w:t>
      </w:r>
    </w:p>
    <w:p w:rsidR="0046053E" w:rsidRDefault="0046053E">
      <w:pPr>
        <w:pStyle w:val="ConsPlusNormal"/>
        <w:jc w:val="right"/>
      </w:pPr>
      <w:r>
        <w:t>услуги по оформлению и выдаче</w:t>
      </w:r>
    </w:p>
    <w:p w:rsidR="0046053E" w:rsidRDefault="0046053E">
      <w:pPr>
        <w:pStyle w:val="ConsPlusNormal"/>
        <w:jc w:val="right"/>
      </w:pPr>
      <w:r>
        <w:t>микропроцессорной пластиковой</w:t>
      </w:r>
    </w:p>
    <w:p w:rsidR="0046053E" w:rsidRDefault="0046053E">
      <w:pPr>
        <w:pStyle w:val="ConsPlusNormal"/>
        <w:jc w:val="right"/>
      </w:pPr>
      <w:r>
        <w:t>карты "Социальная карта"</w:t>
      </w:r>
    </w:p>
    <w:p w:rsidR="0046053E" w:rsidRDefault="0046053E">
      <w:pPr>
        <w:pStyle w:val="ConsPlusNormal"/>
        <w:ind w:firstLine="540"/>
        <w:jc w:val="both"/>
      </w:pPr>
    </w:p>
    <w:p w:rsidR="0046053E" w:rsidRDefault="0046053E">
      <w:pPr>
        <w:pStyle w:val="ConsPlusNonformat"/>
        <w:jc w:val="both"/>
      </w:pPr>
      <w:bookmarkStart w:id="15" w:name="P614"/>
      <w:bookmarkEnd w:id="15"/>
      <w:r>
        <w:t xml:space="preserve">                                УВЕДОМЛЕНИЕ</w:t>
      </w:r>
    </w:p>
    <w:p w:rsidR="0046053E" w:rsidRDefault="0046053E">
      <w:pPr>
        <w:pStyle w:val="ConsPlusNonformat"/>
        <w:jc w:val="both"/>
      </w:pPr>
      <w:r>
        <w:t xml:space="preserve">              об отказе в предоставлении муниципальной услуги</w:t>
      </w:r>
    </w:p>
    <w:p w:rsidR="0046053E" w:rsidRDefault="0046053E">
      <w:pPr>
        <w:pStyle w:val="ConsPlusNonformat"/>
        <w:jc w:val="both"/>
      </w:pPr>
    </w:p>
    <w:p w:rsidR="0046053E" w:rsidRDefault="0046053E">
      <w:pPr>
        <w:pStyle w:val="ConsPlusNonformat"/>
        <w:jc w:val="both"/>
      </w:pPr>
      <w:r>
        <w:t xml:space="preserve">          Уважаемая(ый) _______________________________________!</w:t>
      </w:r>
    </w:p>
    <w:p w:rsidR="0046053E" w:rsidRDefault="0046053E">
      <w:pPr>
        <w:pStyle w:val="ConsPlusNonformat"/>
        <w:jc w:val="both"/>
      </w:pPr>
      <w:r>
        <w:t xml:space="preserve">                               (имя, отчество заявителя)</w:t>
      </w:r>
    </w:p>
    <w:p w:rsidR="0046053E" w:rsidRDefault="0046053E">
      <w:pPr>
        <w:pStyle w:val="ConsPlusNonformat"/>
        <w:jc w:val="both"/>
      </w:pPr>
    </w:p>
    <w:p w:rsidR="0046053E" w:rsidRDefault="0046053E">
      <w:pPr>
        <w:pStyle w:val="ConsPlusNonformat"/>
        <w:jc w:val="both"/>
      </w:pPr>
      <w:r>
        <w:lastRenderedPageBreak/>
        <w:t xml:space="preserve">    Доводим   до   Вашего  сведения,  что  Вам  отказано  в  предоставлении</w:t>
      </w:r>
    </w:p>
    <w:p w:rsidR="0046053E" w:rsidRDefault="0046053E">
      <w:pPr>
        <w:pStyle w:val="ConsPlusNonformat"/>
        <w:jc w:val="both"/>
      </w:pPr>
      <w:r>
        <w:t>муниципальной  услуги  по оформлению и выдаче микропроцессорной пластиковой</w:t>
      </w:r>
    </w:p>
    <w:p w:rsidR="0046053E" w:rsidRDefault="0046053E">
      <w:pPr>
        <w:pStyle w:val="ConsPlusNonformat"/>
        <w:jc w:val="both"/>
      </w:pPr>
      <w:r>
        <w:t>карты "Социальная карта" по следующим основаниям:</w:t>
      </w:r>
    </w:p>
    <w:p w:rsidR="0046053E" w:rsidRDefault="0046053E">
      <w:pPr>
        <w:pStyle w:val="ConsPlusNonformat"/>
        <w:jc w:val="both"/>
      </w:pPr>
      <w:r>
        <w:t>___________________________________________________________________________</w:t>
      </w:r>
    </w:p>
    <w:p w:rsidR="0046053E" w:rsidRDefault="0046053E">
      <w:pPr>
        <w:pStyle w:val="ConsPlusNonformat"/>
        <w:jc w:val="both"/>
      </w:pPr>
      <w:r>
        <w:t xml:space="preserve">       (основание для отказа в предоставлении муниципальной услуги)</w:t>
      </w:r>
    </w:p>
    <w:p w:rsidR="0046053E" w:rsidRDefault="0046053E">
      <w:pPr>
        <w:pStyle w:val="ConsPlusNonformat"/>
        <w:jc w:val="both"/>
      </w:pPr>
      <w:r>
        <w:t>___________________________________________________________________________</w:t>
      </w:r>
    </w:p>
    <w:p w:rsidR="0046053E" w:rsidRDefault="0046053E">
      <w:pPr>
        <w:pStyle w:val="ConsPlusNonformat"/>
        <w:jc w:val="both"/>
      </w:pPr>
      <w:r>
        <w:t>___________________________________________________________________________</w:t>
      </w:r>
    </w:p>
    <w:p w:rsidR="0046053E" w:rsidRDefault="0046053E">
      <w:pPr>
        <w:pStyle w:val="ConsPlusNonformat"/>
        <w:jc w:val="both"/>
      </w:pPr>
      <w:r>
        <w:t>___________________________________________________________________________</w:t>
      </w:r>
    </w:p>
    <w:p w:rsidR="0046053E" w:rsidRDefault="0046053E">
      <w:pPr>
        <w:pStyle w:val="ConsPlusNonformat"/>
        <w:jc w:val="both"/>
      </w:pPr>
      <w:r>
        <w:t>___________________________________________________________________________</w:t>
      </w:r>
    </w:p>
    <w:p w:rsidR="0046053E" w:rsidRDefault="0046053E">
      <w:pPr>
        <w:pStyle w:val="ConsPlusNonformat"/>
        <w:jc w:val="both"/>
      </w:pPr>
      <w:r>
        <w:t xml:space="preserve">    Данное  решение  Вы  вправе  обжаловать путем подачи жалобы мэру города</w:t>
      </w:r>
    </w:p>
    <w:p w:rsidR="0046053E" w:rsidRDefault="0046053E">
      <w:pPr>
        <w:pStyle w:val="ConsPlusNonformat"/>
        <w:jc w:val="both"/>
      </w:pPr>
      <w:r>
        <w:t>Новосибирска,  начальнику  департамента по социальной политике мэрии города</w:t>
      </w:r>
    </w:p>
    <w:p w:rsidR="0046053E" w:rsidRDefault="0046053E">
      <w:pPr>
        <w:pStyle w:val="ConsPlusNonformat"/>
        <w:jc w:val="both"/>
      </w:pPr>
      <w:r>
        <w:t>Новосибирска  либо  заявления  в  суд  в  судебном порядке в соответствии с</w:t>
      </w:r>
    </w:p>
    <w:p w:rsidR="0046053E" w:rsidRDefault="0046053E">
      <w:pPr>
        <w:pStyle w:val="ConsPlusNonformat"/>
        <w:jc w:val="both"/>
      </w:pPr>
      <w:r>
        <w:t>законодательством Российской Федерации.</w:t>
      </w:r>
    </w:p>
    <w:p w:rsidR="0046053E" w:rsidRDefault="0046053E">
      <w:pPr>
        <w:pStyle w:val="ConsPlusNonformat"/>
        <w:jc w:val="both"/>
      </w:pPr>
      <w:r>
        <w:t xml:space="preserve">    К уведомлению прилагаются следующие документы:</w:t>
      </w:r>
    </w:p>
    <w:p w:rsidR="0046053E" w:rsidRDefault="0046053E">
      <w:pPr>
        <w:pStyle w:val="ConsPlusNonformat"/>
        <w:jc w:val="both"/>
      </w:pPr>
      <w:r>
        <w:t xml:space="preserve">    1. ____________________________________________________________________</w:t>
      </w:r>
    </w:p>
    <w:p w:rsidR="0046053E" w:rsidRDefault="0046053E">
      <w:pPr>
        <w:pStyle w:val="ConsPlusNonformat"/>
        <w:jc w:val="both"/>
      </w:pPr>
      <w:r>
        <w:t xml:space="preserve">    2. ____________________________________________________________________</w:t>
      </w:r>
    </w:p>
    <w:p w:rsidR="0046053E" w:rsidRDefault="0046053E">
      <w:pPr>
        <w:pStyle w:val="ConsPlusNonformat"/>
        <w:jc w:val="both"/>
      </w:pPr>
      <w:r>
        <w:t xml:space="preserve">    3. ____________________________________________________________________</w:t>
      </w:r>
    </w:p>
    <w:p w:rsidR="0046053E" w:rsidRDefault="0046053E">
      <w:pPr>
        <w:pStyle w:val="ConsPlusNonformat"/>
        <w:jc w:val="both"/>
      </w:pPr>
      <w:r>
        <w:t xml:space="preserve">    4. ____________________________________________________________________</w:t>
      </w:r>
    </w:p>
    <w:p w:rsidR="0046053E" w:rsidRDefault="0046053E">
      <w:pPr>
        <w:pStyle w:val="ConsPlusNonformat"/>
        <w:jc w:val="both"/>
      </w:pPr>
    </w:p>
    <w:p w:rsidR="0046053E" w:rsidRDefault="0046053E">
      <w:pPr>
        <w:pStyle w:val="ConsPlusNonformat"/>
        <w:jc w:val="both"/>
      </w:pPr>
      <w:r>
        <w:t>Глава администрации района</w:t>
      </w:r>
    </w:p>
    <w:p w:rsidR="0046053E" w:rsidRDefault="0046053E">
      <w:pPr>
        <w:pStyle w:val="ConsPlusNonformat"/>
        <w:jc w:val="both"/>
      </w:pPr>
      <w:r>
        <w:t>(округа по районам) города</w:t>
      </w:r>
    </w:p>
    <w:p w:rsidR="0046053E" w:rsidRDefault="0046053E">
      <w:pPr>
        <w:pStyle w:val="ConsPlusNonformat"/>
        <w:jc w:val="both"/>
      </w:pPr>
      <w:r>
        <w:t>Новосибирска               ___________________  ___________________________</w:t>
      </w:r>
    </w:p>
    <w:p w:rsidR="0046053E" w:rsidRDefault="0046053E">
      <w:pPr>
        <w:pStyle w:val="ConsPlusNonformat"/>
        <w:jc w:val="both"/>
      </w:pPr>
      <w:r>
        <w:t xml:space="preserve">                                (подпись)           (инициалы, фамилия)</w:t>
      </w:r>
    </w:p>
    <w:p w:rsidR="0046053E" w:rsidRDefault="0046053E">
      <w:pPr>
        <w:pStyle w:val="ConsPlusNonformat"/>
        <w:jc w:val="both"/>
      </w:pPr>
    </w:p>
    <w:p w:rsidR="0046053E" w:rsidRDefault="0046053E">
      <w:pPr>
        <w:pStyle w:val="ConsPlusNonformat"/>
        <w:jc w:val="both"/>
      </w:pPr>
      <w:r>
        <w:t>Исполнитель</w:t>
      </w:r>
    </w:p>
    <w:p w:rsidR="0046053E" w:rsidRDefault="0046053E">
      <w:pPr>
        <w:pStyle w:val="ConsPlusNonformat"/>
        <w:jc w:val="both"/>
      </w:pPr>
      <w:r>
        <w:t>Телефон</w:t>
      </w: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jc w:val="right"/>
        <w:outlineLvl w:val="1"/>
      </w:pPr>
      <w:r>
        <w:t>Приложение 5</w:t>
      </w:r>
    </w:p>
    <w:p w:rsidR="0046053E" w:rsidRDefault="0046053E">
      <w:pPr>
        <w:pStyle w:val="ConsPlusNormal"/>
        <w:jc w:val="right"/>
      </w:pPr>
      <w:r>
        <w:t>к административному регламенту</w:t>
      </w:r>
    </w:p>
    <w:p w:rsidR="0046053E" w:rsidRDefault="0046053E">
      <w:pPr>
        <w:pStyle w:val="ConsPlusNormal"/>
        <w:jc w:val="right"/>
      </w:pPr>
      <w:r>
        <w:t>предоставления муниципальной</w:t>
      </w:r>
    </w:p>
    <w:p w:rsidR="0046053E" w:rsidRDefault="0046053E">
      <w:pPr>
        <w:pStyle w:val="ConsPlusNormal"/>
        <w:jc w:val="right"/>
      </w:pPr>
      <w:r>
        <w:t>услуги по оформлению и выдаче</w:t>
      </w:r>
    </w:p>
    <w:p w:rsidR="0046053E" w:rsidRDefault="0046053E">
      <w:pPr>
        <w:pStyle w:val="ConsPlusNormal"/>
        <w:jc w:val="right"/>
      </w:pPr>
      <w:r>
        <w:t>микропроцессорной пластиковой</w:t>
      </w:r>
    </w:p>
    <w:p w:rsidR="0046053E" w:rsidRDefault="0046053E">
      <w:pPr>
        <w:pStyle w:val="ConsPlusNormal"/>
        <w:jc w:val="right"/>
      </w:pPr>
      <w:r>
        <w:t>карты "Социальная карта"</w:t>
      </w:r>
    </w:p>
    <w:p w:rsidR="0046053E" w:rsidRDefault="0046053E">
      <w:pPr>
        <w:pStyle w:val="ConsPlusNormal"/>
        <w:ind w:firstLine="540"/>
        <w:jc w:val="both"/>
      </w:pPr>
    </w:p>
    <w:p w:rsidR="0046053E" w:rsidRDefault="0046053E">
      <w:pPr>
        <w:pStyle w:val="ConsPlusNormal"/>
        <w:jc w:val="center"/>
      </w:pPr>
      <w:bookmarkStart w:id="16" w:name="P658"/>
      <w:bookmarkEnd w:id="16"/>
      <w:r>
        <w:t>РЕЕСТР</w:t>
      </w:r>
    </w:p>
    <w:p w:rsidR="0046053E" w:rsidRDefault="0046053E">
      <w:pPr>
        <w:pStyle w:val="ConsPlusNormal"/>
        <w:jc w:val="center"/>
      </w:pPr>
      <w:r>
        <w:t>на выдачу микропроцессорной пластиковой</w:t>
      </w:r>
    </w:p>
    <w:p w:rsidR="0046053E" w:rsidRDefault="0046053E">
      <w:pPr>
        <w:pStyle w:val="ConsPlusNormal"/>
        <w:jc w:val="center"/>
      </w:pPr>
      <w:r>
        <w:t>карты "Социальная карта"</w:t>
      </w:r>
    </w:p>
    <w:p w:rsidR="0046053E" w:rsidRDefault="004605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1417"/>
        <w:gridCol w:w="907"/>
        <w:gridCol w:w="1417"/>
        <w:gridCol w:w="1304"/>
        <w:gridCol w:w="1191"/>
        <w:gridCol w:w="1247"/>
      </w:tblGrid>
      <w:tr w:rsidR="0046053E">
        <w:tc>
          <w:tcPr>
            <w:tcW w:w="567" w:type="dxa"/>
          </w:tcPr>
          <w:p w:rsidR="0046053E" w:rsidRDefault="0046053E">
            <w:pPr>
              <w:pStyle w:val="ConsPlusNormal"/>
              <w:jc w:val="center"/>
            </w:pPr>
            <w:r>
              <w:t>N п/п</w:t>
            </w:r>
          </w:p>
        </w:tc>
        <w:tc>
          <w:tcPr>
            <w:tcW w:w="1020" w:type="dxa"/>
          </w:tcPr>
          <w:p w:rsidR="0046053E" w:rsidRDefault="0046053E">
            <w:pPr>
              <w:pStyle w:val="ConsPlusNormal"/>
              <w:jc w:val="center"/>
            </w:pPr>
            <w:r>
              <w:t>Номер заявления</w:t>
            </w:r>
          </w:p>
        </w:tc>
        <w:tc>
          <w:tcPr>
            <w:tcW w:w="1417" w:type="dxa"/>
          </w:tcPr>
          <w:p w:rsidR="0046053E" w:rsidRDefault="0046053E">
            <w:pPr>
              <w:pStyle w:val="ConsPlusNormal"/>
              <w:jc w:val="center"/>
            </w:pPr>
            <w:r>
              <w:t>Фамилия</w:t>
            </w:r>
          </w:p>
        </w:tc>
        <w:tc>
          <w:tcPr>
            <w:tcW w:w="907" w:type="dxa"/>
          </w:tcPr>
          <w:p w:rsidR="0046053E" w:rsidRDefault="0046053E">
            <w:pPr>
              <w:pStyle w:val="ConsPlusNormal"/>
              <w:jc w:val="center"/>
            </w:pPr>
            <w:r>
              <w:t>Имя</w:t>
            </w:r>
          </w:p>
        </w:tc>
        <w:tc>
          <w:tcPr>
            <w:tcW w:w="1417" w:type="dxa"/>
          </w:tcPr>
          <w:p w:rsidR="0046053E" w:rsidRDefault="0046053E">
            <w:pPr>
              <w:pStyle w:val="ConsPlusNormal"/>
              <w:jc w:val="center"/>
            </w:pPr>
            <w:r>
              <w:t>Отчество</w:t>
            </w:r>
          </w:p>
        </w:tc>
        <w:tc>
          <w:tcPr>
            <w:tcW w:w="1304" w:type="dxa"/>
          </w:tcPr>
          <w:p w:rsidR="0046053E" w:rsidRDefault="0046053E">
            <w:pPr>
              <w:pStyle w:val="ConsPlusNormal"/>
              <w:jc w:val="center"/>
            </w:pPr>
            <w:r>
              <w:t>Номер в АИС "Льготники"</w:t>
            </w:r>
          </w:p>
        </w:tc>
        <w:tc>
          <w:tcPr>
            <w:tcW w:w="1191" w:type="dxa"/>
          </w:tcPr>
          <w:p w:rsidR="0046053E" w:rsidRDefault="0046053E">
            <w:pPr>
              <w:pStyle w:val="ConsPlusNormal"/>
              <w:jc w:val="center"/>
            </w:pPr>
            <w:r>
              <w:t>Номер карты</w:t>
            </w:r>
          </w:p>
        </w:tc>
        <w:tc>
          <w:tcPr>
            <w:tcW w:w="1247" w:type="dxa"/>
          </w:tcPr>
          <w:p w:rsidR="0046053E" w:rsidRDefault="0046053E">
            <w:pPr>
              <w:pStyle w:val="ConsPlusNormal"/>
              <w:jc w:val="center"/>
            </w:pPr>
            <w:r>
              <w:t>Подпись</w:t>
            </w:r>
          </w:p>
        </w:tc>
      </w:tr>
      <w:tr w:rsidR="0046053E">
        <w:tc>
          <w:tcPr>
            <w:tcW w:w="567" w:type="dxa"/>
          </w:tcPr>
          <w:p w:rsidR="0046053E" w:rsidRDefault="0046053E">
            <w:pPr>
              <w:pStyle w:val="ConsPlusNormal"/>
              <w:jc w:val="center"/>
            </w:pPr>
            <w:r>
              <w:t>1</w:t>
            </w:r>
          </w:p>
        </w:tc>
        <w:tc>
          <w:tcPr>
            <w:tcW w:w="1020" w:type="dxa"/>
          </w:tcPr>
          <w:p w:rsidR="0046053E" w:rsidRDefault="0046053E">
            <w:pPr>
              <w:pStyle w:val="ConsPlusNormal"/>
              <w:jc w:val="center"/>
            </w:pPr>
            <w:r>
              <w:t>2</w:t>
            </w:r>
          </w:p>
        </w:tc>
        <w:tc>
          <w:tcPr>
            <w:tcW w:w="1417" w:type="dxa"/>
          </w:tcPr>
          <w:p w:rsidR="0046053E" w:rsidRDefault="0046053E">
            <w:pPr>
              <w:pStyle w:val="ConsPlusNormal"/>
              <w:jc w:val="center"/>
            </w:pPr>
            <w:r>
              <w:t>3</w:t>
            </w:r>
          </w:p>
        </w:tc>
        <w:tc>
          <w:tcPr>
            <w:tcW w:w="907" w:type="dxa"/>
          </w:tcPr>
          <w:p w:rsidR="0046053E" w:rsidRDefault="0046053E">
            <w:pPr>
              <w:pStyle w:val="ConsPlusNormal"/>
              <w:jc w:val="center"/>
            </w:pPr>
            <w:r>
              <w:t>4</w:t>
            </w:r>
          </w:p>
        </w:tc>
        <w:tc>
          <w:tcPr>
            <w:tcW w:w="1417" w:type="dxa"/>
          </w:tcPr>
          <w:p w:rsidR="0046053E" w:rsidRDefault="0046053E">
            <w:pPr>
              <w:pStyle w:val="ConsPlusNormal"/>
              <w:jc w:val="center"/>
            </w:pPr>
            <w:r>
              <w:t>5</w:t>
            </w:r>
          </w:p>
        </w:tc>
        <w:tc>
          <w:tcPr>
            <w:tcW w:w="1304" w:type="dxa"/>
          </w:tcPr>
          <w:p w:rsidR="0046053E" w:rsidRDefault="0046053E">
            <w:pPr>
              <w:pStyle w:val="ConsPlusNormal"/>
              <w:jc w:val="center"/>
            </w:pPr>
            <w:r>
              <w:t>6</w:t>
            </w:r>
          </w:p>
        </w:tc>
        <w:tc>
          <w:tcPr>
            <w:tcW w:w="1191" w:type="dxa"/>
          </w:tcPr>
          <w:p w:rsidR="0046053E" w:rsidRDefault="0046053E">
            <w:pPr>
              <w:pStyle w:val="ConsPlusNormal"/>
              <w:jc w:val="center"/>
            </w:pPr>
            <w:r>
              <w:t>7</w:t>
            </w:r>
          </w:p>
        </w:tc>
        <w:tc>
          <w:tcPr>
            <w:tcW w:w="1247" w:type="dxa"/>
          </w:tcPr>
          <w:p w:rsidR="0046053E" w:rsidRDefault="0046053E">
            <w:pPr>
              <w:pStyle w:val="ConsPlusNormal"/>
              <w:jc w:val="center"/>
            </w:pPr>
            <w:r>
              <w:t>8</w:t>
            </w:r>
          </w:p>
        </w:tc>
      </w:tr>
      <w:tr w:rsidR="0046053E">
        <w:tc>
          <w:tcPr>
            <w:tcW w:w="567" w:type="dxa"/>
          </w:tcPr>
          <w:p w:rsidR="0046053E" w:rsidRDefault="0046053E">
            <w:pPr>
              <w:pStyle w:val="ConsPlusNormal"/>
              <w:jc w:val="center"/>
            </w:pPr>
            <w:r>
              <w:t>1</w:t>
            </w:r>
          </w:p>
        </w:tc>
        <w:tc>
          <w:tcPr>
            <w:tcW w:w="1020" w:type="dxa"/>
          </w:tcPr>
          <w:p w:rsidR="0046053E" w:rsidRDefault="0046053E">
            <w:pPr>
              <w:pStyle w:val="ConsPlusNormal"/>
              <w:jc w:val="center"/>
            </w:pPr>
          </w:p>
        </w:tc>
        <w:tc>
          <w:tcPr>
            <w:tcW w:w="1417" w:type="dxa"/>
          </w:tcPr>
          <w:p w:rsidR="0046053E" w:rsidRDefault="0046053E">
            <w:pPr>
              <w:pStyle w:val="ConsPlusNormal"/>
              <w:jc w:val="center"/>
            </w:pPr>
          </w:p>
        </w:tc>
        <w:tc>
          <w:tcPr>
            <w:tcW w:w="907" w:type="dxa"/>
          </w:tcPr>
          <w:p w:rsidR="0046053E" w:rsidRDefault="0046053E">
            <w:pPr>
              <w:pStyle w:val="ConsPlusNormal"/>
              <w:jc w:val="center"/>
            </w:pPr>
          </w:p>
        </w:tc>
        <w:tc>
          <w:tcPr>
            <w:tcW w:w="1417" w:type="dxa"/>
          </w:tcPr>
          <w:p w:rsidR="0046053E" w:rsidRDefault="0046053E">
            <w:pPr>
              <w:pStyle w:val="ConsPlusNormal"/>
              <w:jc w:val="center"/>
            </w:pPr>
          </w:p>
        </w:tc>
        <w:tc>
          <w:tcPr>
            <w:tcW w:w="1304" w:type="dxa"/>
          </w:tcPr>
          <w:p w:rsidR="0046053E" w:rsidRDefault="0046053E">
            <w:pPr>
              <w:pStyle w:val="ConsPlusNormal"/>
              <w:jc w:val="center"/>
            </w:pPr>
          </w:p>
        </w:tc>
        <w:tc>
          <w:tcPr>
            <w:tcW w:w="1191" w:type="dxa"/>
          </w:tcPr>
          <w:p w:rsidR="0046053E" w:rsidRDefault="0046053E">
            <w:pPr>
              <w:pStyle w:val="ConsPlusNormal"/>
              <w:jc w:val="center"/>
            </w:pPr>
          </w:p>
        </w:tc>
        <w:tc>
          <w:tcPr>
            <w:tcW w:w="1247" w:type="dxa"/>
          </w:tcPr>
          <w:p w:rsidR="0046053E" w:rsidRDefault="0046053E">
            <w:pPr>
              <w:pStyle w:val="ConsPlusNormal"/>
              <w:jc w:val="center"/>
            </w:pPr>
          </w:p>
        </w:tc>
      </w:tr>
      <w:tr w:rsidR="0046053E">
        <w:tc>
          <w:tcPr>
            <w:tcW w:w="567" w:type="dxa"/>
          </w:tcPr>
          <w:p w:rsidR="0046053E" w:rsidRDefault="0046053E">
            <w:pPr>
              <w:pStyle w:val="ConsPlusNormal"/>
              <w:jc w:val="center"/>
            </w:pPr>
            <w:r>
              <w:t>2</w:t>
            </w:r>
          </w:p>
        </w:tc>
        <w:tc>
          <w:tcPr>
            <w:tcW w:w="1020" w:type="dxa"/>
          </w:tcPr>
          <w:p w:rsidR="0046053E" w:rsidRDefault="0046053E">
            <w:pPr>
              <w:pStyle w:val="ConsPlusNormal"/>
              <w:jc w:val="center"/>
            </w:pPr>
          </w:p>
        </w:tc>
        <w:tc>
          <w:tcPr>
            <w:tcW w:w="1417" w:type="dxa"/>
          </w:tcPr>
          <w:p w:rsidR="0046053E" w:rsidRDefault="0046053E">
            <w:pPr>
              <w:pStyle w:val="ConsPlusNormal"/>
              <w:jc w:val="center"/>
            </w:pPr>
          </w:p>
        </w:tc>
        <w:tc>
          <w:tcPr>
            <w:tcW w:w="907" w:type="dxa"/>
          </w:tcPr>
          <w:p w:rsidR="0046053E" w:rsidRDefault="0046053E">
            <w:pPr>
              <w:pStyle w:val="ConsPlusNormal"/>
              <w:jc w:val="center"/>
            </w:pPr>
          </w:p>
        </w:tc>
        <w:tc>
          <w:tcPr>
            <w:tcW w:w="1417" w:type="dxa"/>
          </w:tcPr>
          <w:p w:rsidR="0046053E" w:rsidRDefault="0046053E">
            <w:pPr>
              <w:pStyle w:val="ConsPlusNormal"/>
              <w:jc w:val="center"/>
            </w:pPr>
          </w:p>
        </w:tc>
        <w:tc>
          <w:tcPr>
            <w:tcW w:w="1304" w:type="dxa"/>
          </w:tcPr>
          <w:p w:rsidR="0046053E" w:rsidRDefault="0046053E">
            <w:pPr>
              <w:pStyle w:val="ConsPlusNormal"/>
              <w:jc w:val="center"/>
            </w:pPr>
          </w:p>
        </w:tc>
        <w:tc>
          <w:tcPr>
            <w:tcW w:w="1191" w:type="dxa"/>
          </w:tcPr>
          <w:p w:rsidR="0046053E" w:rsidRDefault="0046053E">
            <w:pPr>
              <w:pStyle w:val="ConsPlusNormal"/>
              <w:jc w:val="center"/>
            </w:pPr>
          </w:p>
        </w:tc>
        <w:tc>
          <w:tcPr>
            <w:tcW w:w="1247" w:type="dxa"/>
          </w:tcPr>
          <w:p w:rsidR="0046053E" w:rsidRDefault="0046053E">
            <w:pPr>
              <w:pStyle w:val="ConsPlusNormal"/>
              <w:jc w:val="center"/>
            </w:pPr>
          </w:p>
        </w:tc>
      </w:tr>
    </w:tbl>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jc w:val="right"/>
        <w:outlineLvl w:val="1"/>
      </w:pPr>
      <w:r>
        <w:t>Приложение 6</w:t>
      </w:r>
    </w:p>
    <w:p w:rsidR="0046053E" w:rsidRDefault="0046053E">
      <w:pPr>
        <w:pStyle w:val="ConsPlusNormal"/>
        <w:jc w:val="right"/>
      </w:pPr>
      <w:r>
        <w:t>к административному регламенту</w:t>
      </w:r>
    </w:p>
    <w:p w:rsidR="0046053E" w:rsidRDefault="0046053E">
      <w:pPr>
        <w:pStyle w:val="ConsPlusNormal"/>
        <w:jc w:val="right"/>
      </w:pPr>
      <w:r>
        <w:lastRenderedPageBreak/>
        <w:t>предоставления муниципальной</w:t>
      </w:r>
    </w:p>
    <w:p w:rsidR="0046053E" w:rsidRDefault="0046053E">
      <w:pPr>
        <w:pStyle w:val="ConsPlusNormal"/>
        <w:jc w:val="right"/>
      </w:pPr>
      <w:r>
        <w:t>услуги по оформлению и выдаче</w:t>
      </w:r>
    </w:p>
    <w:p w:rsidR="0046053E" w:rsidRDefault="0046053E">
      <w:pPr>
        <w:pStyle w:val="ConsPlusNormal"/>
        <w:jc w:val="right"/>
      </w:pPr>
      <w:r>
        <w:t>микропроцессорной пластиковой</w:t>
      </w:r>
    </w:p>
    <w:p w:rsidR="0046053E" w:rsidRDefault="0046053E">
      <w:pPr>
        <w:pStyle w:val="ConsPlusNormal"/>
        <w:jc w:val="right"/>
      </w:pPr>
      <w:r>
        <w:t>карты "Социальная карта"</w:t>
      </w:r>
    </w:p>
    <w:p w:rsidR="0046053E" w:rsidRDefault="0046053E">
      <w:pPr>
        <w:pStyle w:val="ConsPlusNormal"/>
        <w:ind w:firstLine="540"/>
        <w:jc w:val="both"/>
      </w:pPr>
    </w:p>
    <w:p w:rsidR="0046053E" w:rsidRDefault="0046053E">
      <w:pPr>
        <w:pStyle w:val="ConsPlusNormal"/>
        <w:jc w:val="center"/>
      </w:pPr>
      <w:bookmarkStart w:id="17" w:name="P706"/>
      <w:bookmarkEnd w:id="17"/>
      <w:r>
        <w:t>РЕЕСТР</w:t>
      </w:r>
    </w:p>
    <w:p w:rsidR="0046053E" w:rsidRDefault="0046053E">
      <w:pPr>
        <w:pStyle w:val="ConsPlusNormal"/>
        <w:jc w:val="center"/>
      </w:pPr>
      <w:r>
        <w:t>на выдачу микропроцессорной пластиковой карты "МПК-дисконт"</w:t>
      </w:r>
    </w:p>
    <w:p w:rsidR="0046053E" w:rsidRDefault="004605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1417"/>
        <w:gridCol w:w="907"/>
        <w:gridCol w:w="1417"/>
        <w:gridCol w:w="1304"/>
        <w:gridCol w:w="1191"/>
        <w:gridCol w:w="1247"/>
      </w:tblGrid>
      <w:tr w:rsidR="0046053E">
        <w:tc>
          <w:tcPr>
            <w:tcW w:w="567" w:type="dxa"/>
          </w:tcPr>
          <w:p w:rsidR="0046053E" w:rsidRDefault="0046053E">
            <w:pPr>
              <w:pStyle w:val="ConsPlusNormal"/>
              <w:jc w:val="center"/>
            </w:pPr>
            <w:r>
              <w:t>N п/п</w:t>
            </w:r>
          </w:p>
        </w:tc>
        <w:tc>
          <w:tcPr>
            <w:tcW w:w="1020" w:type="dxa"/>
          </w:tcPr>
          <w:p w:rsidR="0046053E" w:rsidRDefault="0046053E">
            <w:pPr>
              <w:pStyle w:val="ConsPlusNormal"/>
              <w:jc w:val="center"/>
            </w:pPr>
            <w:r>
              <w:t>Номер заявления</w:t>
            </w:r>
          </w:p>
        </w:tc>
        <w:tc>
          <w:tcPr>
            <w:tcW w:w="1417" w:type="dxa"/>
          </w:tcPr>
          <w:p w:rsidR="0046053E" w:rsidRDefault="0046053E">
            <w:pPr>
              <w:pStyle w:val="ConsPlusNormal"/>
              <w:jc w:val="center"/>
            </w:pPr>
            <w:r>
              <w:t>Фамилия</w:t>
            </w:r>
          </w:p>
        </w:tc>
        <w:tc>
          <w:tcPr>
            <w:tcW w:w="907" w:type="dxa"/>
          </w:tcPr>
          <w:p w:rsidR="0046053E" w:rsidRDefault="0046053E">
            <w:pPr>
              <w:pStyle w:val="ConsPlusNormal"/>
              <w:jc w:val="center"/>
            </w:pPr>
            <w:r>
              <w:t>Имя</w:t>
            </w:r>
          </w:p>
        </w:tc>
        <w:tc>
          <w:tcPr>
            <w:tcW w:w="1417" w:type="dxa"/>
          </w:tcPr>
          <w:p w:rsidR="0046053E" w:rsidRDefault="0046053E">
            <w:pPr>
              <w:pStyle w:val="ConsPlusNormal"/>
              <w:jc w:val="center"/>
            </w:pPr>
            <w:r>
              <w:t>Отчество</w:t>
            </w:r>
          </w:p>
        </w:tc>
        <w:tc>
          <w:tcPr>
            <w:tcW w:w="1304" w:type="dxa"/>
          </w:tcPr>
          <w:p w:rsidR="0046053E" w:rsidRDefault="0046053E">
            <w:pPr>
              <w:pStyle w:val="ConsPlusNormal"/>
              <w:jc w:val="center"/>
            </w:pPr>
            <w:r>
              <w:t>Номер в АИС "Льготники"</w:t>
            </w:r>
          </w:p>
        </w:tc>
        <w:tc>
          <w:tcPr>
            <w:tcW w:w="1191" w:type="dxa"/>
          </w:tcPr>
          <w:p w:rsidR="0046053E" w:rsidRDefault="0046053E">
            <w:pPr>
              <w:pStyle w:val="ConsPlusNormal"/>
              <w:jc w:val="center"/>
            </w:pPr>
            <w:r>
              <w:t>Номер карты</w:t>
            </w:r>
          </w:p>
        </w:tc>
        <w:tc>
          <w:tcPr>
            <w:tcW w:w="1247" w:type="dxa"/>
          </w:tcPr>
          <w:p w:rsidR="0046053E" w:rsidRDefault="0046053E">
            <w:pPr>
              <w:pStyle w:val="ConsPlusNormal"/>
              <w:jc w:val="center"/>
            </w:pPr>
            <w:r>
              <w:t>Подпись</w:t>
            </w:r>
          </w:p>
        </w:tc>
      </w:tr>
      <w:tr w:rsidR="0046053E">
        <w:tc>
          <w:tcPr>
            <w:tcW w:w="567" w:type="dxa"/>
          </w:tcPr>
          <w:p w:rsidR="0046053E" w:rsidRDefault="0046053E">
            <w:pPr>
              <w:pStyle w:val="ConsPlusNormal"/>
              <w:jc w:val="center"/>
            </w:pPr>
            <w:r>
              <w:t>1</w:t>
            </w:r>
          </w:p>
        </w:tc>
        <w:tc>
          <w:tcPr>
            <w:tcW w:w="1020" w:type="dxa"/>
          </w:tcPr>
          <w:p w:rsidR="0046053E" w:rsidRDefault="0046053E">
            <w:pPr>
              <w:pStyle w:val="ConsPlusNormal"/>
              <w:jc w:val="center"/>
            </w:pPr>
            <w:r>
              <w:t>2</w:t>
            </w:r>
          </w:p>
        </w:tc>
        <w:tc>
          <w:tcPr>
            <w:tcW w:w="1417" w:type="dxa"/>
          </w:tcPr>
          <w:p w:rsidR="0046053E" w:rsidRDefault="0046053E">
            <w:pPr>
              <w:pStyle w:val="ConsPlusNormal"/>
              <w:jc w:val="center"/>
            </w:pPr>
            <w:r>
              <w:t>3</w:t>
            </w:r>
          </w:p>
        </w:tc>
        <w:tc>
          <w:tcPr>
            <w:tcW w:w="907" w:type="dxa"/>
          </w:tcPr>
          <w:p w:rsidR="0046053E" w:rsidRDefault="0046053E">
            <w:pPr>
              <w:pStyle w:val="ConsPlusNormal"/>
              <w:jc w:val="center"/>
            </w:pPr>
            <w:r>
              <w:t>4</w:t>
            </w:r>
          </w:p>
        </w:tc>
        <w:tc>
          <w:tcPr>
            <w:tcW w:w="1417" w:type="dxa"/>
          </w:tcPr>
          <w:p w:rsidR="0046053E" w:rsidRDefault="0046053E">
            <w:pPr>
              <w:pStyle w:val="ConsPlusNormal"/>
              <w:jc w:val="center"/>
            </w:pPr>
            <w:r>
              <w:t>5</w:t>
            </w:r>
          </w:p>
        </w:tc>
        <w:tc>
          <w:tcPr>
            <w:tcW w:w="1304" w:type="dxa"/>
          </w:tcPr>
          <w:p w:rsidR="0046053E" w:rsidRDefault="0046053E">
            <w:pPr>
              <w:pStyle w:val="ConsPlusNormal"/>
              <w:jc w:val="center"/>
            </w:pPr>
            <w:r>
              <w:t>6</w:t>
            </w:r>
          </w:p>
        </w:tc>
        <w:tc>
          <w:tcPr>
            <w:tcW w:w="1191" w:type="dxa"/>
          </w:tcPr>
          <w:p w:rsidR="0046053E" w:rsidRDefault="0046053E">
            <w:pPr>
              <w:pStyle w:val="ConsPlusNormal"/>
              <w:jc w:val="center"/>
            </w:pPr>
            <w:r>
              <w:t>7</w:t>
            </w:r>
          </w:p>
        </w:tc>
        <w:tc>
          <w:tcPr>
            <w:tcW w:w="1247" w:type="dxa"/>
          </w:tcPr>
          <w:p w:rsidR="0046053E" w:rsidRDefault="0046053E">
            <w:pPr>
              <w:pStyle w:val="ConsPlusNormal"/>
              <w:jc w:val="center"/>
            </w:pPr>
            <w:r>
              <w:t>8</w:t>
            </w:r>
          </w:p>
        </w:tc>
      </w:tr>
      <w:tr w:rsidR="0046053E">
        <w:tc>
          <w:tcPr>
            <w:tcW w:w="567" w:type="dxa"/>
          </w:tcPr>
          <w:p w:rsidR="0046053E" w:rsidRDefault="0046053E">
            <w:pPr>
              <w:pStyle w:val="ConsPlusNormal"/>
              <w:jc w:val="center"/>
            </w:pPr>
            <w:r>
              <w:t>1</w:t>
            </w:r>
          </w:p>
        </w:tc>
        <w:tc>
          <w:tcPr>
            <w:tcW w:w="1020" w:type="dxa"/>
          </w:tcPr>
          <w:p w:rsidR="0046053E" w:rsidRDefault="0046053E">
            <w:pPr>
              <w:pStyle w:val="ConsPlusNormal"/>
              <w:jc w:val="center"/>
            </w:pPr>
          </w:p>
        </w:tc>
        <w:tc>
          <w:tcPr>
            <w:tcW w:w="1417" w:type="dxa"/>
          </w:tcPr>
          <w:p w:rsidR="0046053E" w:rsidRDefault="0046053E">
            <w:pPr>
              <w:pStyle w:val="ConsPlusNormal"/>
              <w:jc w:val="center"/>
            </w:pPr>
          </w:p>
        </w:tc>
        <w:tc>
          <w:tcPr>
            <w:tcW w:w="907" w:type="dxa"/>
          </w:tcPr>
          <w:p w:rsidR="0046053E" w:rsidRDefault="0046053E">
            <w:pPr>
              <w:pStyle w:val="ConsPlusNormal"/>
              <w:jc w:val="center"/>
            </w:pPr>
          </w:p>
        </w:tc>
        <w:tc>
          <w:tcPr>
            <w:tcW w:w="1417" w:type="dxa"/>
          </w:tcPr>
          <w:p w:rsidR="0046053E" w:rsidRDefault="0046053E">
            <w:pPr>
              <w:pStyle w:val="ConsPlusNormal"/>
              <w:jc w:val="center"/>
            </w:pPr>
          </w:p>
        </w:tc>
        <w:tc>
          <w:tcPr>
            <w:tcW w:w="1304" w:type="dxa"/>
          </w:tcPr>
          <w:p w:rsidR="0046053E" w:rsidRDefault="0046053E">
            <w:pPr>
              <w:pStyle w:val="ConsPlusNormal"/>
              <w:jc w:val="center"/>
            </w:pPr>
          </w:p>
        </w:tc>
        <w:tc>
          <w:tcPr>
            <w:tcW w:w="1191" w:type="dxa"/>
          </w:tcPr>
          <w:p w:rsidR="0046053E" w:rsidRDefault="0046053E">
            <w:pPr>
              <w:pStyle w:val="ConsPlusNormal"/>
              <w:jc w:val="center"/>
            </w:pPr>
          </w:p>
        </w:tc>
        <w:tc>
          <w:tcPr>
            <w:tcW w:w="1247" w:type="dxa"/>
          </w:tcPr>
          <w:p w:rsidR="0046053E" w:rsidRDefault="0046053E">
            <w:pPr>
              <w:pStyle w:val="ConsPlusNormal"/>
              <w:jc w:val="center"/>
            </w:pPr>
          </w:p>
        </w:tc>
      </w:tr>
      <w:tr w:rsidR="0046053E">
        <w:tc>
          <w:tcPr>
            <w:tcW w:w="567" w:type="dxa"/>
          </w:tcPr>
          <w:p w:rsidR="0046053E" w:rsidRDefault="0046053E">
            <w:pPr>
              <w:pStyle w:val="ConsPlusNormal"/>
              <w:jc w:val="center"/>
            </w:pPr>
            <w:r>
              <w:t>2</w:t>
            </w:r>
          </w:p>
        </w:tc>
        <w:tc>
          <w:tcPr>
            <w:tcW w:w="1020" w:type="dxa"/>
          </w:tcPr>
          <w:p w:rsidR="0046053E" w:rsidRDefault="0046053E">
            <w:pPr>
              <w:pStyle w:val="ConsPlusNormal"/>
              <w:jc w:val="center"/>
            </w:pPr>
          </w:p>
        </w:tc>
        <w:tc>
          <w:tcPr>
            <w:tcW w:w="1417" w:type="dxa"/>
          </w:tcPr>
          <w:p w:rsidR="0046053E" w:rsidRDefault="0046053E">
            <w:pPr>
              <w:pStyle w:val="ConsPlusNormal"/>
              <w:jc w:val="center"/>
            </w:pPr>
          </w:p>
        </w:tc>
        <w:tc>
          <w:tcPr>
            <w:tcW w:w="907" w:type="dxa"/>
          </w:tcPr>
          <w:p w:rsidR="0046053E" w:rsidRDefault="0046053E">
            <w:pPr>
              <w:pStyle w:val="ConsPlusNormal"/>
              <w:jc w:val="center"/>
            </w:pPr>
          </w:p>
        </w:tc>
        <w:tc>
          <w:tcPr>
            <w:tcW w:w="1417" w:type="dxa"/>
          </w:tcPr>
          <w:p w:rsidR="0046053E" w:rsidRDefault="0046053E">
            <w:pPr>
              <w:pStyle w:val="ConsPlusNormal"/>
              <w:jc w:val="center"/>
            </w:pPr>
          </w:p>
        </w:tc>
        <w:tc>
          <w:tcPr>
            <w:tcW w:w="1304" w:type="dxa"/>
          </w:tcPr>
          <w:p w:rsidR="0046053E" w:rsidRDefault="0046053E">
            <w:pPr>
              <w:pStyle w:val="ConsPlusNormal"/>
              <w:jc w:val="center"/>
            </w:pPr>
          </w:p>
        </w:tc>
        <w:tc>
          <w:tcPr>
            <w:tcW w:w="1191" w:type="dxa"/>
          </w:tcPr>
          <w:p w:rsidR="0046053E" w:rsidRDefault="0046053E">
            <w:pPr>
              <w:pStyle w:val="ConsPlusNormal"/>
              <w:jc w:val="center"/>
            </w:pPr>
          </w:p>
        </w:tc>
        <w:tc>
          <w:tcPr>
            <w:tcW w:w="1247" w:type="dxa"/>
          </w:tcPr>
          <w:p w:rsidR="0046053E" w:rsidRDefault="0046053E">
            <w:pPr>
              <w:pStyle w:val="ConsPlusNormal"/>
              <w:jc w:val="center"/>
            </w:pPr>
          </w:p>
        </w:tc>
      </w:tr>
    </w:tbl>
    <w:p w:rsidR="0046053E" w:rsidRDefault="0046053E">
      <w:pPr>
        <w:pStyle w:val="ConsPlusNormal"/>
        <w:ind w:firstLine="540"/>
        <w:jc w:val="both"/>
      </w:pPr>
    </w:p>
    <w:p w:rsidR="0046053E" w:rsidRDefault="0046053E">
      <w:pPr>
        <w:pStyle w:val="ConsPlusNormal"/>
        <w:ind w:firstLine="540"/>
        <w:jc w:val="both"/>
      </w:pPr>
    </w:p>
    <w:p w:rsidR="0046053E" w:rsidRDefault="0046053E">
      <w:pPr>
        <w:pStyle w:val="ConsPlusNormal"/>
        <w:pBdr>
          <w:top w:val="single" w:sz="6" w:space="0" w:color="auto"/>
        </w:pBdr>
        <w:spacing w:before="100" w:after="100"/>
        <w:jc w:val="both"/>
        <w:rPr>
          <w:sz w:val="2"/>
          <w:szCs w:val="2"/>
        </w:rPr>
      </w:pPr>
    </w:p>
    <w:p w:rsidR="00F20910" w:rsidRDefault="00F20910">
      <w:bookmarkStart w:id="18" w:name="_GoBack"/>
      <w:bookmarkEnd w:id="18"/>
    </w:p>
    <w:sectPr w:rsidR="00F20910" w:rsidSect="008D335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3E"/>
    <w:rsid w:val="0046053E"/>
    <w:rsid w:val="00F20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696CA-D16F-4923-A5FF-10E49E72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0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0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0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0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05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05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796D4CB50B7250398C004987C79C116E1CE4419E1A4AC9CF7641271AAF324ECCC291ECE774868ED974A783952B463546FBDBD70F222623FB555A20NFMAH" TargetMode="External"/><Relationship Id="rId18" Type="http://schemas.openxmlformats.org/officeDocument/2006/relationships/hyperlink" Target="consultantplus://offline/ref=D6796D4CB50B7250398C1E4491ABC2186517BB4B981C4198952A477045FF341B8C8297B9A430888FD17FF3D0D0751F6703B0D6D3103E2625NEMCH" TargetMode="External"/><Relationship Id="rId26" Type="http://schemas.openxmlformats.org/officeDocument/2006/relationships/hyperlink" Target="consultantplus://offline/ref=D6796D4CB50B7250398C004987C79C116E1CE4419E194FCDCE7F41271AAF324ECCC291ECE774868ED974A6819D2B463546FBDBD70F222623FB555A20NFMAH" TargetMode="External"/><Relationship Id="rId39" Type="http://schemas.openxmlformats.org/officeDocument/2006/relationships/hyperlink" Target="consultantplus://offline/ref=D6796D4CB50B7250398C004987C79C116E1CE4419E1A4AC9CF7641271AAF324ECCC291ECE774868ED974A783952B463546FBDBD70F222623FB555A20NFMAH" TargetMode="External"/><Relationship Id="rId21" Type="http://schemas.openxmlformats.org/officeDocument/2006/relationships/hyperlink" Target="consultantplus://offline/ref=D6796D4CB50B7250398C1E4491ABC2186517BB4B981C4198952A477045FF341B8C8297B9A4308B8ADB7FF3D0D0751F6703B0D6D3103E2625NEMCH" TargetMode="External"/><Relationship Id="rId34" Type="http://schemas.openxmlformats.org/officeDocument/2006/relationships/hyperlink" Target="consultantplus://offline/ref=D6796D4CB50B7250398C004987C79C116E1CE4419E194FCACE7A41271AAF324ECCC291ECE774868ED974A781912B463546FBDBD70F222623FB555A20NFMAH" TargetMode="External"/><Relationship Id="rId42" Type="http://schemas.openxmlformats.org/officeDocument/2006/relationships/theme" Target="theme/theme1.xml"/><Relationship Id="rId7" Type="http://schemas.openxmlformats.org/officeDocument/2006/relationships/hyperlink" Target="consultantplus://offline/ref=D6796D4CB50B7250398C1E4491ABC2186415BB499D1A4198952A477045FF341B8C8297B9A4308B86DD7FF3D0D0751F6703B0D6D3103E2625NEMCH" TargetMode="External"/><Relationship Id="rId2" Type="http://schemas.openxmlformats.org/officeDocument/2006/relationships/settings" Target="settings.xml"/><Relationship Id="rId16" Type="http://schemas.openxmlformats.org/officeDocument/2006/relationships/hyperlink" Target="consultantplus://offline/ref=D6796D4CB50B7250398C1E4491ABC2186417BA449A1D4198952A477045FF341B8C8297B9A4308F8CDD7FF3D0D0751F6703B0D6D3103E2625NEMCH" TargetMode="External"/><Relationship Id="rId29" Type="http://schemas.openxmlformats.org/officeDocument/2006/relationships/hyperlink" Target="consultantplus://offline/ref=D6796D4CB50B7250398C004987C79C116E1CE4419E1942C8C07841271AAF324ECCC291ECF574DE82DA75B981933E106403NAM7H" TargetMode="External"/><Relationship Id="rId1" Type="http://schemas.openxmlformats.org/officeDocument/2006/relationships/styles" Target="styles.xml"/><Relationship Id="rId6" Type="http://schemas.openxmlformats.org/officeDocument/2006/relationships/hyperlink" Target="consultantplus://offline/ref=D6796D4CB50B7250398C004987C79C116E1CE4419E1A4AC9CF7641271AAF324ECCC291ECE774868ED974A783952B463546FBDBD70F222623FB555A20NFMAH" TargetMode="External"/><Relationship Id="rId11" Type="http://schemas.openxmlformats.org/officeDocument/2006/relationships/hyperlink" Target="consultantplus://offline/ref=D6796D4CB50B7250398C004987C79C116E1CE44198184ECACE751C2D12F63E4CCBCDCEE9E065868CD86AA7868A221265N0MBH" TargetMode="External"/><Relationship Id="rId24" Type="http://schemas.openxmlformats.org/officeDocument/2006/relationships/hyperlink" Target="consultantplus://offline/ref=D6796D4CB50B7250398C1E4491ABC2186416BB449C184198952A477045FF341B9E82CFB5A731958FDE6AA58195N2M9H" TargetMode="External"/><Relationship Id="rId32" Type="http://schemas.openxmlformats.org/officeDocument/2006/relationships/hyperlink" Target="consultantplus://offline/ref=D6796D4CB50B7250398C004987C79C116E1CE4419D194BC7CD751C2D12F63E4CCBCDCEE9E065868CD86AA7868A221265N0MBH" TargetMode="External"/><Relationship Id="rId37" Type="http://schemas.openxmlformats.org/officeDocument/2006/relationships/hyperlink" Target="consultantplus://offline/ref=D6796D4CB50B7250398C1E4491ABC2186416B84998114198952A477045FF341B8C8297B9A4308A86DA7FF3D0D0751F6703B0D6D3103E2625NEMCH" TargetMode="External"/><Relationship Id="rId40" Type="http://schemas.openxmlformats.org/officeDocument/2006/relationships/hyperlink" Target="consultantplus://offline/ref=D6796D4CB50B7250398C1E4491ABC218651FBC459A114198952A477045FF341B9E82CFB5A731958FDE6AA58195N2M9H" TargetMode="External"/><Relationship Id="rId45" Type="http://schemas.openxmlformats.org/officeDocument/2006/relationships/customXml" Target="../customXml/item3.xml"/><Relationship Id="rId5" Type="http://schemas.openxmlformats.org/officeDocument/2006/relationships/hyperlink" Target="consultantplus://offline/ref=D6796D4CB50B7250398C004987C79C116E1CE4419E1A4AC6CA7A41271AAF324ECCC291ECE774868ED974A785912B463546FBDBD70F222623FB555A20NFMAH" TargetMode="External"/><Relationship Id="rId15" Type="http://schemas.openxmlformats.org/officeDocument/2006/relationships/hyperlink" Target="consultantplus://offline/ref=D6796D4CB50B7250398C004987C79C116E1CE4419E1A4ACBC97C41271AAF324ECCC291ECE774868ED974A785912B463546FBDBD70F222623FB555A20NFMAH" TargetMode="External"/><Relationship Id="rId23" Type="http://schemas.openxmlformats.org/officeDocument/2006/relationships/hyperlink" Target="consultantplus://offline/ref=D6796D4CB50B7250398C1E4491ABC218651FBC459A114198952A477045FF341B9E82CFB5A731958FDE6AA58195N2M9H" TargetMode="External"/><Relationship Id="rId28" Type="http://schemas.openxmlformats.org/officeDocument/2006/relationships/hyperlink" Target="consultantplus://offline/ref=D6796D4CB50B7250398C004987C79C116E1CE441991842CACF751C2D12F63E4CCBCDCEFBE03D8A8FD220F6C5C12D11651CAED1CA0C3C27N2MDH" TargetMode="External"/><Relationship Id="rId36" Type="http://schemas.openxmlformats.org/officeDocument/2006/relationships/hyperlink" Target="consultantplus://offline/ref=D6796D4CB50B7250398C004987C79C116E1CE4419E1A4AC6CA7A41271AAF324ECCC291ECE774868ED974A785912B463546FBDBD70F222623FB555A20NFMAH" TargetMode="External"/><Relationship Id="rId10" Type="http://schemas.openxmlformats.org/officeDocument/2006/relationships/hyperlink" Target="consultantplus://offline/ref=D6796D4CB50B7250398C004987C79C116E1CE441991C48CCCD751C2D12F63E4CCBCDCEE9E065868CD86AA7868A221265N0MBH" TargetMode="External"/><Relationship Id="rId19" Type="http://schemas.openxmlformats.org/officeDocument/2006/relationships/hyperlink" Target="consultantplus://offline/ref=D6796D4CB50B7250398C1E4491ABC2186517BB4B981C4198952A477045FF341B8C8297B9A430888ED07FF3D0D0751F6703B0D6D3103E2625NEMCH" TargetMode="External"/><Relationship Id="rId31" Type="http://schemas.openxmlformats.org/officeDocument/2006/relationships/hyperlink" Target="consultantplus://offline/ref=D6796D4CB50B7250398C004987C79C116E1CE4419E1A4ACCCF7641271AAF324ECCC291ECE774868ED974A387932B463546FBDBD70F222623FB555A20NFMAH" TargetMode="External"/><Relationship Id="rId44" Type="http://schemas.openxmlformats.org/officeDocument/2006/relationships/customXml" Target="../customXml/item2.xml"/><Relationship Id="rId4" Type="http://schemas.openxmlformats.org/officeDocument/2006/relationships/hyperlink" Target="http://www.consultant.ru" TargetMode="External"/><Relationship Id="rId9" Type="http://schemas.openxmlformats.org/officeDocument/2006/relationships/hyperlink" Target="consultantplus://offline/ref=D6796D4CB50B7250398C004987C79C116E1CE44198184FC6CA751C2D12F63E4CCBCDCEE9E065868CD86AA7868A221265N0MBH" TargetMode="External"/><Relationship Id="rId14" Type="http://schemas.openxmlformats.org/officeDocument/2006/relationships/hyperlink" Target="consultantplus://offline/ref=D6796D4CB50B7250398C1E4491ABC2186415BB499D1A4198952A477045FF341B8C8297B9A4308B86DD7FF3D0D0751F6703B0D6D3103E2625NEMCH" TargetMode="External"/><Relationship Id="rId22" Type="http://schemas.openxmlformats.org/officeDocument/2006/relationships/hyperlink" Target="consultantplus://offline/ref=D6796D4CB50B7250398C1E4491ABC2186415BE4C991D4198952A477045FF341B8C8297B9A4308A88DD7FF3D0D0751F6703B0D6D3103E2625NEMCH" TargetMode="External"/><Relationship Id="rId27" Type="http://schemas.openxmlformats.org/officeDocument/2006/relationships/hyperlink" Target="consultantplus://offline/ref=D6796D4CB50B7250398C004987C79C116E1CE441991842CACC751C2D12F63E4CCBCDCEFBE03D88848D25E3D49923137A02A9C8D60E3DN2MFH" TargetMode="External"/><Relationship Id="rId30" Type="http://schemas.openxmlformats.org/officeDocument/2006/relationships/hyperlink" Target="consultantplus://offline/ref=D6796D4CB50B7250398C004987C79C116E1CE4419A1F4ECCC0751C2D12F63E4CCBCDCEE9E065868CD86AA7868A221265N0MBH" TargetMode="External"/><Relationship Id="rId35" Type="http://schemas.openxmlformats.org/officeDocument/2006/relationships/hyperlink" Target="consultantplus://offline/ref=D6796D4CB50B7250398C004987C79C116E1CE4419E184DCCCA7A41271AAF324ECCC291ECF574DE82DA75B981933E106403NAM7H" TargetMode="External"/><Relationship Id="rId43" Type="http://schemas.openxmlformats.org/officeDocument/2006/relationships/customXml" Target="../customXml/item1.xml"/><Relationship Id="rId8" Type="http://schemas.openxmlformats.org/officeDocument/2006/relationships/hyperlink" Target="consultantplus://offline/ref=D6796D4CB50B7250398C004987C79C116E1CE4419E1A4ACBC97C41271AAF324ECCC291ECE774868ED974A785912B463546FBDBD70F222623FB555A20NFMAH" TargetMode="External"/><Relationship Id="rId3" Type="http://schemas.openxmlformats.org/officeDocument/2006/relationships/webSettings" Target="webSettings.xml"/><Relationship Id="rId12" Type="http://schemas.openxmlformats.org/officeDocument/2006/relationships/hyperlink" Target="consultantplus://offline/ref=D6796D4CB50B7250398C004987C79C116E1CE4419E1A4AC6CA7A41271AAF324ECCC291ECE774868ED974A785912B463546FBDBD70F222623FB555A20NFMAH" TargetMode="External"/><Relationship Id="rId17" Type="http://schemas.openxmlformats.org/officeDocument/2006/relationships/hyperlink" Target="consultantplus://offline/ref=D6796D4CB50B7250398C1E4491ABC2186517BB4B981C4198952A477045FF341B8C8297B9A4308B8ADB7FF3D0D0751F6703B0D6D3103E2625NEMCH" TargetMode="External"/><Relationship Id="rId25" Type="http://schemas.openxmlformats.org/officeDocument/2006/relationships/hyperlink" Target="consultantplus://offline/ref=D6796D4CB50B7250398C1E4491ABC2186616BC4899104198952A477045FF341B9E82CFB5A731958FDE6AA58195N2M9H" TargetMode="External"/><Relationship Id="rId33" Type="http://schemas.openxmlformats.org/officeDocument/2006/relationships/hyperlink" Target="consultantplus://offline/ref=D6796D4CB50B7250398C004987C79C116E1CE4419E184DCFC87F41271AAF324ECCC291ECE774868ED974A787912B463546FBDBD70F222623FB555A20NFMAH" TargetMode="External"/><Relationship Id="rId38" Type="http://schemas.openxmlformats.org/officeDocument/2006/relationships/hyperlink" Target="consultantplus://offline/ref=D6796D4CB50B7250398C1E4491ABC2186416B84998114198952A477045FF341B8C8297B9A4308A86DA7FF3D0D0751F6703B0D6D3103E2625NEMCH" TargetMode="External"/><Relationship Id="rId46" Type="http://schemas.openxmlformats.org/officeDocument/2006/relationships/customXml" Target="../customXml/item4.xml"/><Relationship Id="rId20" Type="http://schemas.openxmlformats.org/officeDocument/2006/relationships/hyperlink" Target="consultantplus://offline/ref=D6796D4CB50B7250398C1E4491ABC2186517BB4B981C4198952A477045FF341B8C8297B9A4308F8BD07FF3D0D0751F6703B0D6D3103E2625NEMCH" TargetMode="External"/><Relationship Id="rId4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3332380E145B04187A174D1B6DB59D4" ma:contentTypeVersion="3" ma:contentTypeDescription="Создание документа." ma:contentTypeScope="" ma:versionID="23605faa1bea3794cde66561116e3b41">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Об утверждении административного регламента предоставления муниципальной услуги по оформлению и выдаче микропроцессорной пластиковой карты "Социальная карта"</_x041a__x043e__x043c__x043c__x0435__x043d__x0442__x0430__x0440__x0438__x0438_>
    <parentSyncElement xmlns="$ListId:DocLib;">24</parentSyncElement>
    <_dlc_DocId xmlns="afece4a8-5c2f-4aff-ad65-02ae7a8bd4f4">4N4HAA7SX3CC-104-319</_dlc_DocId>
    <_dlc_DocIdUrl xmlns="afece4a8-5c2f-4aff-ad65-02ae7a8bd4f4">
      <Url>http://social.admnsk.ru/SiteOSPN/sovOSPN/_layouts/DocIdRedir.aspx?ID=4N4HAA7SX3CC-104-319</Url>
      <Description>4N4HAA7SX3CC-104-319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1C6978-1FB1-463D-86E1-4EB20D8EB8CB}"/>
</file>

<file path=customXml/itemProps2.xml><?xml version="1.0" encoding="utf-8"?>
<ds:datastoreItem xmlns:ds="http://schemas.openxmlformats.org/officeDocument/2006/customXml" ds:itemID="{AD4CD40D-601C-42DE-ABB5-AF282D95C849}"/>
</file>

<file path=customXml/itemProps3.xml><?xml version="1.0" encoding="utf-8"?>
<ds:datastoreItem xmlns:ds="http://schemas.openxmlformats.org/officeDocument/2006/customXml" ds:itemID="{E955E22D-1C63-45B7-A8CD-E28C6A18ADA5}"/>
</file>

<file path=customXml/itemProps4.xml><?xml version="1.0" encoding="utf-8"?>
<ds:datastoreItem xmlns:ds="http://schemas.openxmlformats.org/officeDocument/2006/customXml" ds:itemID="{BA4C4D2E-BC36-44F4-9A23-7A29620A8438}"/>
</file>

<file path=docProps/app.xml><?xml version="1.0" encoding="utf-8"?>
<Properties xmlns="http://schemas.openxmlformats.org/officeDocument/2006/extended-properties" xmlns:vt="http://schemas.openxmlformats.org/officeDocument/2006/docPropsVTypes">
  <Template>Normal</Template>
  <TotalTime>0</TotalTime>
  <Pages>27</Pages>
  <Words>10566</Words>
  <Characters>60231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15 августа 2014 № 7354</dc:title>
  <dc:subject/>
  <dc:creator>Михайлова Елена Валентиновна</dc:creator>
  <cp:keywords/>
  <dc:description/>
  <cp:lastModifiedBy>Михайлова Елена Валентиновна</cp:lastModifiedBy>
  <cp:revision>1</cp:revision>
  <dcterms:created xsi:type="dcterms:W3CDTF">2019-07-31T07:12:00Z</dcterms:created>
  <dcterms:modified xsi:type="dcterms:W3CDTF">2019-07-31T07:12:00Z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0x01010013332380E145B04187A174D1B6DB59D4</vt:lpwstr>
  </property>
  <property fmtid="{D5CDD505-2E9C-101B-9397-08002B2CF9AE}" pid="3" name="Order">
    <vt:r8>31900</vt:r8>
  </property>
  <property fmtid="{D5CDD505-2E9C-101B-9397-08002B2CF9AE}" pid="4" name="_dlc_DocIdItemGuid">
    <vt:lpwstr>bd0edf8e-be7b-419b-81d7-b4994719cb33</vt:lpwstr>
  </property>
</Properties>
</file>